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Ind w:w="2" w:type="dxa"/>
        <w:tblCellMar>
          <w:top w:w="2" w:type="dxa"/>
          <w:left w:w="22" w:type="dxa"/>
          <w:bottom w:w="0" w:type="dxa"/>
          <w:right w:w="213" w:type="dxa"/>
        </w:tblCellMar>
        <w:tblLook w:val="04A0" w:firstRow="1" w:lastRow="0" w:firstColumn="1" w:lastColumn="0" w:noHBand="0" w:noVBand="1"/>
      </w:tblPr>
      <w:tblGrid>
        <w:gridCol w:w="3599"/>
        <w:gridCol w:w="3600"/>
        <w:gridCol w:w="3601"/>
      </w:tblGrid>
      <w:tr w:rsidR="00034695" w14:paraId="7271A557" w14:textId="77777777">
        <w:trPr>
          <w:trHeight w:val="238"/>
        </w:trPr>
        <w:tc>
          <w:tcPr>
            <w:tcW w:w="3599" w:type="dxa"/>
            <w:tcBorders>
              <w:top w:val="single" w:sz="8" w:space="0" w:color="000000"/>
              <w:left w:val="single" w:sz="8" w:space="0" w:color="000000"/>
              <w:bottom w:val="nil"/>
              <w:right w:val="nil"/>
            </w:tcBorders>
          </w:tcPr>
          <w:p w14:paraId="38D33A4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69" w:firstLine="0"/>
              <w:jc w:val="center"/>
            </w:pPr>
            <w:r>
              <w:rPr>
                <w:b/>
                <w:sz w:val="20"/>
              </w:rPr>
              <w:t xml:space="preserve"> </w:t>
            </w:r>
          </w:p>
        </w:tc>
        <w:tc>
          <w:tcPr>
            <w:tcW w:w="3600" w:type="dxa"/>
            <w:vMerge w:val="restart"/>
            <w:tcBorders>
              <w:top w:val="single" w:sz="8" w:space="0" w:color="000000"/>
              <w:left w:val="nil"/>
              <w:bottom w:val="nil"/>
              <w:right w:val="nil"/>
            </w:tcBorders>
            <w:shd w:val="clear" w:color="auto" w:fill="CCD6DB"/>
          </w:tcPr>
          <w:p w14:paraId="1A7065D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09" w:firstLine="0"/>
              <w:jc w:val="center"/>
            </w:pPr>
            <w:r>
              <w:rPr>
                <w:b/>
                <w:sz w:val="20"/>
              </w:rPr>
              <w:t xml:space="preserve">VSP Choice Network + Affiliates </w:t>
            </w:r>
          </w:p>
          <w:p w14:paraId="6500453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71" w:firstLine="0"/>
              <w:jc w:val="center"/>
            </w:pPr>
            <w:r>
              <w:rPr>
                <w:b/>
                <w:sz w:val="20"/>
              </w:rPr>
              <w:t xml:space="preserve"> </w:t>
            </w:r>
          </w:p>
          <w:p w14:paraId="566D4EB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$10 Exam </w:t>
            </w:r>
          </w:p>
        </w:tc>
        <w:tc>
          <w:tcPr>
            <w:tcW w:w="3601" w:type="dxa"/>
            <w:vMerge w:val="restart"/>
            <w:tcBorders>
              <w:top w:val="single" w:sz="8" w:space="0" w:color="000000"/>
              <w:left w:val="nil"/>
              <w:bottom w:val="nil"/>
              <w:right w:val="single" w:sz="8" w:space="0" w:color="000000"/>
            </w:tcBorders>
            <w:shd w:val="clear" w:color="auto" w:fill="FFFFFF"/>
          </w:tcPr>
          <w:p w14:paraId="3A7096B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3" w:firstLine="0"/>
              <w:jc w:val="center"/>
            </w:pPr>
            <w:r>
              <w:rPr>
                <w:b/>
                <w:sz w:val="20"/>
              </w:rPr>
              <w:t xml:space="preserve">Out of Network </w:t>
            </w:r>
          </w:p>
          <w:p w14:paraId="0C53EAF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72" w:firstLine="0"/>
              <w:jc w:val="center"/>
            </w:pPr>
            <w:r>
              <w:rPr>
                <w:b/>
                <w:sz w:val="20"/>
              </w:rPr>
              <w:t xml:space="preserve"> </w:t>
            </w:r>
          </w:p>
          <w:p w14:paraId="0A68D2F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$10 Exam </w:t>
            </w:r>
          </w:p>
        </w:tc>
      </w:tr>
      <w:tr w:rsidR="00034695" w14:paraId="171393C7" w14:textId="77777777">
        <w:trPr>
          <w:trHeight w:val="439"/>
        </w:trPr>
        <w:tc>
          <w:tcPr>
            <w:tcW w:w="3599" w:type="dxa"/>
            <w:tcBorders>
              <w:top w:val="nil"/>
              <w:left w:val="single" w:sz="8" w:space="0" w:color="000000"/>
              <w:bottom w:val="nil"/>
              <w:right w:val="nil"/>
            </w:tcBorders>
            <w:shd w:val="clear" w:color="auto" w:fill="FFFFFF"/>
          </w:tcPr>
          <w:p w14:paraId="0CE0FE7C"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Deductibles </w:t>
            </w:r>
          </w:p>
          <w:p w14:paraId="2E8F828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0" w:type="auto"/>
            <w:vMerge/>
            <w:tcBorders>
              <w:top w:val="nil"/>
              <w:left w:val="nil"/>
              <w:bottom w:val="nil"/>
              <w:right w:val="nil"/>
            </w:tcBorders>
          </w:tcPr>
          <w:p w14:paraId="528F910B" w14:textId="77777777" w:rsidR="00034695" w:rsidRDefault="00034695">
            <w:pPr>
              <w:spacing w:after="160" w:line="259" w:lineRule="auto"/>
              <w:ind w:left="0" w:firstLine="0"/>
            </w:pPr>
          </w:p>
        </w:tc>
        <w:tc>
          <w:tcPr>
            <w:tcW w:w="0" w:type="auto"/>
            <w:vMerge/>
            <w:tcBorders>
              <w:top w:val="nil"/>
              <w:left w:val="nil"/>
              <w:bottom w:val="nil"/>
              <w:right w:val="single" w:sz="8" w:space="0" w:color="000000"/>
            </w:tcBorders>
          </w:tcPr>
          <w:p w14:paraId="68BC3394" w14:textId="77777777" w:rsidR="00034695" w:rsidRDefault="00034695">
            <w:pPr>
              <w:spacing w:after="160" w:line="259" w:lineRule="auto"/>
              <w:ind w:left="0" w:firstLine="0"/>
            </w:pPr>
          </w:p>
        </w:tc>
      </w:tr>
      <w:tr w:rsidR="00034695" w14:paraId="47E624B4" w14:textId="77777777">
        <w:trPr>
          <w:trHeight w:val="206"/>
        </w:trPr>
        <w:tc>
          <w:tcPr>
            <w:tcW w:w="3599" w:type="dxa"/>
            <w:tcBorders>
              <w:top w:val="nil"/>
              <w:left w:val="single" w:sz="8" w:space="0" w:color="000000"/>
              <w:bottom w:val="nil"/>
              <w:right w:val="nil"/>
            </w:tcBorders>
            <w:shd w:val="clear" w:color="auto" w:fill="FFFFFF"/>
          </w:tcPr>
          <w:p w14:paraId="6518F90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3600" w:type="dxa"/>
            <w:tcBorders>
              <w:top w:val="nil"/>
              <w:left w:val="nil"/>
              <w:bottom w:val="nil"/>
              <w:right w:val="nil"/>
            </w:tcBorders>
            <w:shd w:val="clear" w:color="auto" w:fill="CCD6DB"/>
          </w:tcPr>
          <w:p w14:paraId="0A177E0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$20 Eye Glass Lenses or Frames* </w:t>
            </w:r>
          </w:p>
        </w:tc>
        <w:tc>
          <w:tcPr>
            <w:tcW w:w="3601" w:type="dxa"/>
            <w:tcBorders>
              <w:top w:val="nil"/>
              <w:left w:val="nil"/>
              <w:bottom w:val="nil"/>
              <w:right w:val="single" w:sz="8" w:space="0" w:color="000000"/>
            </w:tcBorders>
            <w:shd w:val="clear" w:color="auto" w:fill="FFFFFF"/>
          </w:tcPr>
          <w:p w14:paraId="424ABA9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3" w:firstLine="0"/>
              <w:jc w:val="center"/>
            </w:pPr>
            <w:r>
              <w:t xml:space="preserve">$20 Eye Glass Lenses or Frames </w:t>
            </w:r>
          </w:p>
        </w:tc>
      </w:tr>
      <w:tr w:rsidR="00034695" w14:paraId="5B972BF4" w14:textId="77777777">
        <w:trPr>
          <w:trHeight w:val="230"/>
        </w:trPr>
        <w:tc>
          <w:tcPr>
            <w:tcW w:w="3599" w:type="dxa"/>
            <w:tcBorders>
              <w:top w:val="nil"/>
              <w:left w:val="single" w:sz="8" w:space="0" w:color="000000"/>
              <w:bottom w:val="nil"/>
              <w:right w:val="nil"/>
            </w:tcBorders>
            <w:shd w:val="clear" w:color="auto" w:fill="FFFFFF"/>
          </w:tcPr>
          <w:p w14:paraId="631AD70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Annual Eye Exam </w:t>
            </w:r>
          </w:p>
        </w:tc>
        <w:tc>
          <w:tcPr>
            <w:tcW w:w="3600" w:type="dxa"/>
            <w:tcBorders>
              <w:top w:val="nil"/>
              <w:left w:val="nil"/>
              <w:bottom w:val="nil"/>
              <w:right w:val="nil"/>
            </w:tcBorders>
            <w:shd w:val="clear" w:color="auto" w:fill="CCD6DB"/>
          </w:tcPr>
          <w:p w14:paraId="17B8B00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234650D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Up to $45 </w:t>
            </w:r>
          </w:p>
        </w:tc>
      </w:tr>
      <w:tr w:rsidR="00034695" w14:paraId="03C672EF" w14:textId="77777777">
        <w:trPr>
          <w:trHeight w:val="231"/>
        </w:trPr>
        <w:tc>
          <w:tcPr>
            <w:tcW w:w="3599" w:type="dxa"/>
            <w:tcBorders>
              <w:top w:val="nil"/>
              <w:left w:val="single" w:sz="8" w:space="0" w:color="000000"/>
              <w:bottom w:val="nil"/>
              <w:right w:val="nil"/>
            </w:tcBorders>
            <w:shd w:val="clear" w:color="auto" w:fill="FFFFFF"/>
          </w:tcPr>
          <w:p w14:paraId="517E1B2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Retinal Screening </w:t>
            </w:r>
          </w:p>
        </w:tc>
        <w:tc>
          <w:tcPr>
            <w:tcW w:w="3600" w:type="dxa"/>
            <w:tcBorders>
              <w:top w:val="nil"/>
              <w:left w:val="nil"/>
              <w:bottom w:val="nil"/>
              <w:right w:val="nil"/>
            </w:tcBorders>
            <w:shd w:val="clear" w:color="auto" w:fill="CCD6DB"/>
          </w:tcPr>
          <w:p w14:paraId="6DE4E6D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Covered in full</w:t>
            </w:r>
            <w:r>
              <w:rPr>
                <w:sz w:val="20"/>
              </w:rPr>
              <w:t xml:space="preserve"> </w:t>
            </w:r>
          </w:p>
        </w:tc>
        <w:tc>
          <w:tcPr>
            <w:tcW w:w="3601" w:type="dxa"/>
            <w:tcBorders>
              <w:top w:val="nil"/>
              <w:left w:val="nil"/>
              <w:bottom w:val="nil"/>
              <w:right w:val="single" w:sz="8" w:space="0" w:color="000000"/>
            </w:tcBorders>
            <w:shd w:val="clear" w:color="auto" w:fill="FFFFFF"/>
          </w:tcPr>
          <w:p w14:paraId="01786BA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rPr>
                <w:sz w:val="20"/>
              </w:rPr>
              <w:t xml:space="preserve">NA </w:t>
            </w:r>
          </w:p>
        </w:tc>
      </w:tr>
      <w:tr w:rsidR="00034695" w14:paraId="14E37D09" w14:textId="77777777">
        <w:trPr>
          <w:trHeight w:val="436"/>
        </w:trPr>
        <w:tc>
          <w:tcPr>
            <w:tcW w:w="3599" w:type="dxa"/>
            <w:tcBorders>
              <w:top w:val="nil"/>
              <w:left w:val="single" w:sz="8" w:space="0" w:color="000000"/>
              <w:bottom w:val="nil"/>
              <w:right w:val="nil"/>
            </w:tcBorders>
            <w:shd w:val="clear" w:color="auto" w:fill="FFFFFF"/>
          </w:tcPr>
          <w:p w14:paraId="6F33F41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right="1154" w:hanging="216"/>
              <w:jc w:val="both"/>
            </w:pPr>
            <w:r>
              <w:rPr>
                <w:b/>
                <w:sz w:val="20"/>
              </w:rPr>
              <w:t xml:space="preserve">Lenses (per pair) </w:t>
            </w:r>
            <w:r>
              <w:rPr>
                <w:b/>
              </w:rPr>
              <w:t xml:space="preserve">Single Vision </w:t>
            </w:r>
          </w:p>
        </w:tc>
        <w:tc>
          <w:tcPr>
            <w:tcW w:w="3600" w:type="dxa"/>
            <w:tcBorders>
              <w:top w:val="nil"/>
              <w:left w:val="nil"/>
              <w:bottom w:val="nil"/>
              <w:right w:val="nil"/>
            </w:tcBorders>
            <w:shd w:val="clear" w:color="auto" w:fill="CCD6DB"/>
          </w:tcPr>
          <w:p w14:paraId="3727332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71" w:firstLine="0"/>
              <w:jc w:val="center"/>
            </w:pPr>
            <w:r>
              <w:rPr>
                <w:b/>
                <w:sz w:val="20"/>
              </w:rPr>
              <w:t xml:space="preserve"> </w:t>
            </w:r>
          </w:p>
          <w:p w14:paraId="75E3682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3020082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72" w:firstLine="0"/>
              <w:jc w:val="center"/>
            </w:pPr>
            <w:r>
              <w:rPr>
                <w:b/>
                <w:sz w:val="20"/>
              </w:rPr>
              <w:t xml:space="preserve"> </w:t>
            </w:r>
          </w:p>
          <w:p w14:paraId="57E55B1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$30 </w:t>
            </w:r>
          </w:p>
        </w:tc>
      </w:tr>
      <w:tr w:rsidR="00034695" w14:paraId="79D57771" w14:textId="77777777">
        <w:trPr>
          <w:trHeight w:val="206"/>
        </w:trPr>
        <w:tc>
          <w:tcPr>
            <w:tcW w:w="3599" w:type="dxa"/>
            <w:tcBorders>
              <w:top w:val="nil"/>
              <w:left w:val="single" w:sz="8" w:space="0" w:color="000000"/>
              <w:bottom w:val="nil"/>
              <w:right w:val="nil"/>
            </w:tcBorders>
            <w:shd w:val="clear" w:color="auto" w:fill="FFFFFF"/>
          </w:tcPr>
          <w:p w14:paraId="76407E4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Bifocal </w:t>
            </w:r>
          </w:p>
        </w:tc>
        <w:tc>
          <w:tcPr>
            <w:tcW w:w="3600" w:type="dxa"/>
            <w:tcBorders>
              <w:top w:val="nil"/>
              <w:left w:val="nil"/>
              <w:bottom w:val="nil"/>
              <w:right w:val="nil"/>
            </w:tcBorders>
            <w:shd w:val="clear" w:color="auto" w:fill="CCD6DB"/>
          </w:tcPr>
          <w:p w14:paraId="2339A35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753B2A5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$50 </w:t>
            </w:r>
          </w:p>
        </w:tc>
      </w:tr>
      <w:tr w:rsidR="00034695" w14:paraId="49E9D2C1" w14:textId="77777777">
        <w:trPr>
          <w:trHeight w:val="208"/>
        </w:trPr>
        <w:tc>
          <w:tcPr>
            <w:tcW w:w="3599" w:type="dxa"/>
            <w:tcBorders>
              <w:top w:val="nil"/>
              <w:left w:val="single" w:sz="8" w:space="0" w:color="000000"/>
              <w:bottom w:val="nil"/>
              <w:right w:val="nil"/>
            </w:tcBorders>
            <w:shd w:val="clear" w:color="auto" w:fill="FFFFFF"/>
          </w:tcPr>
          <w:p w14:paraId="0D5430D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Trifocal </w:t>
            </w:r>
          </w:p>
        </w:tc>
        <w:tc>
          <w:tcPr>
            <w:tcW w:w="3600" w:type="dxa"/>
            <w:tcBorders>
              <w:top w:val="nil"/>
              <w:left w:val="nil"/>
              <w:bottom w:val="nil"/>
              <w:right w:val="nil"/>
            </w:tcBorders>
            <w:shd w:val="clear" w:color="auto" w:fill="CCD6DB"/>
          </w:tcPr>
          <w:p w14:paraId="71E2C5F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23D1FD2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$65 </w:t>
            </w:r>
          </w:p>
        </w:tc>
      </w:tr>
      <w:tr w:rsidR="00034695" w14:paraId="4A1B93DE" w14:textId="77777777">
        <w:trPr>
          <w:trHeight w:val="208"/>
        </w:trPr>
        <w:tc>
          <w:tcPr>
            <w:tcW w:w="3599" w:type="dxa"/>
            <w:tcBorders>
              <w:top w:val="nil"/>
              <w:left w:val="single" w:sz="8" w:space="0" w:color="000000"/>
              <w:bottom w:val="nil"/>
              <w:right w:val="nil"/>
            </w:tcBorders>
            <w:shd w:val="clear" w:color="auto" w:fill="FFFFFF"/>
          </w:tcPr>
          <w:p w14:paraId="2A470D2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Lenticular </w:t>
            </w:r>
          </w:p>
        </w:tc>
        <w:tc>
          <w:tcPr>
            <w:tcW w:w="3600" w:type="dxa"/>
            <w:tcBorders>
              <w:top w:val="nil"/>
              <w:left w:val="nil"/>
              <w:bottom w:val="nil"/>
              <w:right w:val="nil"/>
            </w:tcBorders>
            <w:shd w:val="clear" w:color="auto" w:fill="CCD6DB"/>
          </w:tcPr>
          <w:p w14:paraId="02D17A1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3945E98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$100 </w:t>
            </w:r>
          </w:p>
        </w:tc>
      </w:tr>
      <w:tr w:rsidR="00034695" w14:paraId="1498B821" w14:textId="77777777">
        <w:trPr>
          <w:trHeight w:val="204"/>
        </w:trPr>
        <w:tc>
          <w:tcPr>
            <w:tcW w:w="3599" w:type="dxa"/>
            <w:tcBorders>
              <w:top w:val="nil"/>
              <w:left w:val="single" w:sz="8" w:space="0" w:color="000000"/>
              <w:bottom w:val="nil"/>
              <w:right w:val="nil"/>
            </w:tcBorders>
            <w:shd w:val="clear" w:color="auto" w:fill="FFFFFF"/>
          </w:tcPr>
          <w:p w14:paraId="1F04774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Progressive </w:t>
            </w:r>
          </w:p>
        </w:tc>
        <w:tc>
          <w:tcPr>
            <w:tcW w:w="3600" w:type="dxa"/>
            <w:vMerge w:val="restart"/>
            <w:tcBorders>
              <w:top w:val="nil"/>
              <w:left w:val="nil"/>
              <w:bottom w:val="nil"/>
              <w:right w:val="nil"/>
            </w:tcBorders>
            <w:shd w:val="clear" w:color="auto" w:fill="CCD6DB"/>
            <w:vAlign w:val="bottom"/>
          </w:tcPr>
          <w:p w14:paraId="095FB6A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p w14:paraId="37EF0DCB"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265" w:firstLine="0"/>
              <w:jc w:val="center"/>
            </w:pPr>
            <w:r>
              <w:t xml:space="preserve"> </w:t>
            </w:r>
          </w:p>
          <w:p w14:paraId="68F0F88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3" w:firstLine="0"/>
              <w:jc w:val="center"/>
            </w:pPr>
            <w:r>
              <w:t xml:space="preserve">Member cost up to $60 </w:t>
            </w:r>
          </w:p>
          <w:p w14:paraId="7F7ABCA3"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65" w:firstLine="0"/>
              <w:jc w:val="center"/>
            </w:pPr>
            <w:r>
              <w:t xml:space="preserve"> </w:t>
            </w:r>
          </w:p>
        </w:tc>
        <w:tc>
          <w:tcPr>
            <w:tcW w:w="3601" w:type="dxa"/>
            <w:vMerge w:val="restart"/>
            <w:tcBorders>
              <w:top w:val="nil"/>
              <w:left w:val="nil"/>
              <w:bottom w:val="nil"/>
              <w:right w:val="single" w:sz="8" w:space="0" w:color="000000"/>
            </w:tcBorders>
            <w:shd w:val="clear" w:color="auto" w:fill="FFFFFF"/>
            <w:vAlign w:val="bottom"/>
          </w:tcPr>
          <w:p w14:paraId="22A3AD8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NA </w:t>
            </w:r>
          </w:p>
          <w:p w14:paraId="7C44041A"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266" w:firstLine="0"/>
              <w:jc w:val="center"/>
            </w:pPr>
            <w:r>
              <w:t xml:space="preserve"> </w:t>
            </w:r>
          </w:p>
          <w:p w14:paraId="585E5C4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8" w:firstLine="0"/>
              <w:jc w:val="center"/>
            </w:pPr>
            <w:r>
              <w:t xml:space="preserve">No benefit </w:t>
            </w:r>
          </w:p>
          <w:p w14:paraId="3706A29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66" w:firstLine="0"/>
              <w:jc w:val="center"/>
            </w:pPr>
            <w:r>
              <w:t xml:space="preserve"> </w:t>
            </w:r>
          </w:p>
        </w:tc>
      </w:tr>
      <w:tr w:rsidR="00034695" w14:paraId="35C174AD" w14:textId="77777777">
        <w:trPr>
          <w:trHeight w:val="231"/>
        </w:trPr>
        <w:tc>
          <w:tcPr>
            <w:tcW w:w="3599" w:type="dxa"/>
            <w:tcBorders>
              <w:top w:val="nil"/>
              <w:left w:val="single" w:sz="8" w:space="0" w:color="000000"/>
              <w:bottom w:val="nil"/>
              <w:right w:val="nil"/>
            </w:tcBorders>
          </w:tcPr>
          <w:p w14:paraId="41DC76B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Contacts </w:t>
            </w:r>
          </w:p>
        </w:tc>
        <w:tc>
          <w:tcPr>
            <w:tcW w:w="0" w:type="auto"/>
            <w:vMerge/>
            <w:tcBorders>
              <w:top w:val="nil"/>
              <w:left w:val="nil"/>
              <w:bottom w:val="nil"/>
              <w:right w:val="nil"/>
            </w:tcBorders>
          </w:tcPr>
          <w:p w14:paraId="41C35B8B" w14:textId="77777777" w:rsidR="00034695" w:rsidRDefault="00034695">
            <w:pPr>
              <w:spacing w:after="160" w:line="259" w:lineRule="auto"/>
              <w:ind w:left="0" w:firstLine="0"/>
            </w:pPr>
          </w:p>
        </w:tc>
        <w:tc>
          <w:tcPr>
            <w:tcW w:w="0" w:type="auto"/>
            <w:vMerge/>
            <w:tcBorders>
              <w:top w:val="nil"/>
              <w:left w:val="nil"/>
              <w:bottom w:val="nil"/>
              <w:right w:val="single" w:sz="8" w:space="0" w:color="000000"/>
            </w:tcBorders>
          </w:tcPr>
          <w:p w14:paraId="7E9BB025" w14:textId="77777777" w:rsidR="00034695" w:rsidRDefault="00034695">
            <w:pPr>
              <w:spacing w:after="160" w:line="259" w:lineRule="auto"/>
              <w:ind w:left="0" w:firstLine="0"/>
            </w:pPr>
          </w:p>
        </w:tc>
      </w:tr>
      <w:tr w:rsidR="00034695" w14:paraId="6789F932" w14:textId="77777777">
        <w:trPr>
          <w:trHeight w:val="312"/>
        </w:trPr>
        <w:tc>
          <w:tcPr>
            <w:tcW w:w="3599" w:type="dxa"/>
            <w:tcBorders>
              <w:top w:val="nil"/>
              <w:left w:val="single" w:sz="8" w:space="0" w:color="000000"/>
              <w:bottom w:val="nil"/>
              <w:right w:val="nil"/>
            </w:tcBorders>
            <w:shd w:val="clear" w:color="auto" w:fill="FFFFFF"/>
            <w:vAlign w:val="bottom"/>
          </w:tcPr>
          <w:p w14:paraId="59A5E6C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Fit &amp; Follow Up Exams </w:t>
            </w:r>
          </w:p>
          <w:p w14:paraId="4C93BA5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0" w:type="auto"/>
            <w:vMerge/>
            <w:tcBorders>
              <w:top w:val="nil"/>
              <w:left w:val="nil"/>
              <w:bottom w:val="nil"/>
              <w:right w:val="nil"/>
            </w:tcBorders>
          </w:tcPr>
          <w:p w14:paraId="5A603EBF" w14:textId="77777777" w:rsidR="00034695" w:rsidRDefault="00034695">
            <w:pPr>
              <w:spacing w:after="160" w:line="259" w:lineRule="auto"/>
              <w:ind w:left="0" w:firstLine="0"/>
            </w:pPr>
          </w:p>
        </w:tc>
        <w:tc>
          <w:tcPr>
            <w:tcW w:w="0" w:type="auto"/>
            <w:vMerge/>
            <w:tcBorders>
              <w:top w:val="nil"/>
              <w:left w:val="nil"/>
              <w:bottom w:val="nil"/>
              <w:right w:val="single" w:sz="8" w:space="0" w:color="000000"/>
            </w:tcBorders>
          </w:tcPr>
          <w:p w14:paraId="3954067F" w14:textId="77777777" w:rsidR="00034695" w:rsidRDefault="00034695">
            <w:pPr>
              <w:spacing w:after="160" w:line="259" w:lineRule="auto"/>
              <w:ind w:left="0" w:firstLine="0"/>
            </w:pPr>
          </w:p>
        </w:tc>
      </w:tr>
      <w:tr w:rsidR="00034695" w14:paraId="41B92FA0" w14:textId="77777777">
        <w:trPr>
          <w:trHeight w:val="311"/>
        </w:trPr>
        <w:tc>
          <w:tcPr>
            <w:tcW w:w="3599" w:type="dxa"/>
            <w:tcBorders>
              <w:top w:val="nil"/>
              <w:left w:val="single" w:sz="8" w:space="0" w:color="000000"/>
              <w:bottom w:val="nil"/>
              <w:right w:val="nil"/>
            </w:tcBorders>
            <w:shd w:val="clear" w:color="auto" w:fill="FFFFFF"/>
            <w:vAlign w:val="bottom"/>
          </w:tcPr>
          <w:p w14:paraId="3329E2C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Elective </w:t>
            </w:r>
          </w:p>
        </w:tc>
        <w:tc>
          <w:tcPr>
            <w:tcW w:w="3600" w:type="dxa"/>
            <w:tcBorders>
              <w:top w:val="nil"/>
              <w:left w:val="nil"/>
              <w:bottom w:val="nil"/>
              <w:right w:val="nil"/>
            </w:tcBorders>
            <w:shd w:val="clear" w:color="auto" w:fill="CCD6DB"/>
            <w:vAlign w:val="bottom"/>
          </w:tcPr>
          <w:p w14:paraId="68EEEB6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$170 </w:t>
            </w:r>
          </w:p>
        </w:tc>
        <w:tc>
          <w:tcPr>
            <w:tcW w:w="3601" w:type="dxa"/>
            <w:tcBorders>
              <w:top w:val="nil"/>
              <w:left w:val="nil"/>
              <w:bottom w:val="nil"/>
              <w:right w:val="single" w:sz="8" w:space="0" w:color="000000"/>
            </w:tcBorders>
            <w:shd w:val="clear" w:color="auto" w:fill="FFFFFF"/>
            <w:vAlign w:val="bottom"/>
          </w:tcPr>
          <w:p w14:paraId="30C99DD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$145 </w:t>
            </w:r>
          </w:p>
        </w:tc>
      </w:tr>
      <w:tr w:rsidR="00034695" w14:paraId="6EF5BDFB" w14:textId="77777777">
        <w:trPr>
          <w:trHeight w:val="208"/>
        </w:trPr>
        <w:tc>
          <w:tcPr>
            <w:tcW w:w="3599" w:type="dxa"/>
            <w:tcBorders>
              <w:top w:val="nil"/>
              <w:left w:val="single" w:sz="8" w:space="0" w:color="000000"/>
              <w:bottom w:val="nil"/>
              <w:right w:val="nil"/>
            </w:tcBorders>
            <w:shd w:val="clear" w:color="auto" w:fill="FFFFFF"/>
          </w:tcPr>
          <w:p w14:paraId="7864E3E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Medically Necessary </w:t>
            </w:r>
          </w:p>
        </w:tc>
        <w:tc>
          <w:tcPr>
            <w:tcW w:w="3600" w:type="dxa"/>
            <w:tcBorders>
              <w:top w:val="nil"/>
              <w:left w:val="nil"/>
              <w:bottom w:val="nil"/>
              <w:right w:val="nil"/>
            </w:tcBorders>
            <w:shd w:val="clear" w:color="auto" w:fill="CCD6DB"/>
          </w:tcPr>
          <w:p w14:paraId="518788B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57944A5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$210 </w:t>
            </w:r>
          </w:p>
        </w:tc>
      </w:tr>
      <w:tr w:rsidR="00034695" w14:paraId="1927539F" w14:textId="77777777">
        <w:trPr>
          <w:trHeight w:val="231"/>
        </w:trPr>
        <w:tc>
          <w:tcPr>
            <w:tcW w:w="3599" w:type="dxa"/>
            <w:tcBorders>
              <w:top w:val="nil"/>
              <w:left w:val="single" w:sz="8" w:space="0" w:color="000000"/>
              <w:bottom w:val="nil"/>
              <w:right w:val="nil"/>
            </w:tcBorders>
            <w:shd w:val="clear" w:color="auto" w:fill="FFFFFF"/>
          </w:tcPr>
          <w:p w14:paraId="64862B1C"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Frame Allowance </w:t>
            </w:r>
          </w:p>
        </w:tc>
        <w:tc>
          <w:tcPr>
            <w:tcW w:w="3600" w:type="dxa"/>
            <w:tcBorders>
              <w:top w:val="nil"/>
              <w:left w:val="nil"/>
              <w:bottom w:val="nil"/>
              <w:right w:val="nil"/>
            </w:tcBorders>
            <w:shd w:val="clear" w:color="auto" w:fill="CCD6DB"/>
          </w:tcPr>
          <w:p w14:paraId="0A30C4C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$170** </w:t>
            </w:r>
          </w:p>
        </w:tc>
        <w:tc>
          <w:tcPr>
            <w:tcW w:w="3601" w:type="dxa"/>
            <w:tcBorders>
              <w:top w:val="nil"/>
              <w:left w:val="nil"/>
              <w:bottom w:val="nil"/>
              <w:right w:val="single" w:sz="8" w:space="0" w:color="000000"/>
            </w:tcBorders>
            <w:shd w:val="clear" w:color="auto" w:fill="FFFFFF"/>
          </w:tcPr>
          <w:p w14:paraId="0BFA374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$70 </w:t>
            </w:r>
          </w:p>
        </w:tc>
      </w:tr>
      <w:tr w:rsidR="00034695" w14:paraId="74D0A3C3" w14:textId="77777777">
        <w:trPr>
          <w:trHeight w:val="436"/>
        </w:trPr>
        <w:tc>
          <w:tcPr>
            <w:tcW w:w="3599" w:type="dxa"/>
            <w:tcBorders>
              <w:top w:val="nil"/>
              <w:left w:val="single" w:sz="8" w:space="0" w:color="000000"/>
              <w:bottom w:val="nil"/>
              <w:right w:val="nil"/>
            </w:tcBorders>
            <w:shd w:val="clear" w:color="auto" w:fill="FFFFFF"/>
          </w:tcPr>
          <w:p w14:paraId="14BFB06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hanging="216"/>
            </w:pPr>
            <w:r>
              <w:rPr>
                <w:b/>
                <w:sz w:val="20"/>
              </w:rPr>
              <w:t xml:space="preserve">Frequencies (months) </w:t>
            </w:r>
            <w:r>
              <w:rPr>
                <w:b/>
              </w:rPr>
              <w:t xml:space="preserve">Exam/Lens/Frame </w:t>
            </w:r>
          </w:p>
        </w:tc>
        <w:tc>
          <w:tcPr>
            <w:tcW w:w="3600" w:type="dxa"/>
            <w:tcBorders>
              <w:top w:val="nil"/>
              <w:left w:val="nil"/>
              <w:bottom w:val="nil"/>
              <w:right w:val="nil"/>
            </w:tcBorders>
            <w:shd w:val="clear" w:color="auto" w:fill="CCD6DB"/>
          </w:tcPr>
          <w:p w14:paraId="18DF8816"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265" w:firstLine="0"/>
              <w:jc w:val="center"/>
            </w:pPr>
            <w:r>
              <w:t xml:space="preserve"> </w:t>
            </w:r>
          </w:p>
          <w:p w14:paraId="5274629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12/12/12 </w:t>
            </w:r>
          </w:p>
        </w:tc>
        <w:tc>
          <w:tcPr>
            <w:tcW w:w="3601" w:type="dxa"/>
            <w:tcBorders>
              <w:top w:val="nil"/>
              <w:left w:val="nil"/>
              <w:bottom w:val="nil"/>
              <w:right w:val="single" w:sz="8" w:space="0" w:color="000000"/>
            </w:tcBorders>
            <w:shd w:val="clear" w:color="auto" w:fill="FFFFFF"/>
          </w:tcPr>
          <w:p w14:paraId="55F760AC"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266" w:firstLine="0"/>
              <w:jc w:val="center"/>
            </w:pPr>
            <w:r>
              <w:t xml:space="preserve"> </w:t>
            </w:r>
          </w:p>
          <w:p w14:paraId="0E447F3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12/12/12 </w:t>
            </w:r>
          </w:p>
        </w:tc>
      </w:tr>
      <w:tr w:rsidR="00034695" w14:paraId="4AFCB508" w14:textId="77777777">
        <w:trPr>
          <w:trHeight w:val="211"/>
        </w:trPr>
        <w:tc>
          <w:tcPr>
            <w:tcW w:w="3599" w:type="dxa"/>
            <w:tcBorders>
              <w:top w:val="nil"/>
              <w:left w:val="single" w:sz="8" w:space="0" w:color="000000"/>
              <w:bottom w:val="single" w:sz="8" w:space="0" w:color="000000"/>
              <w:right w:val="nil"/>
            </w:tcBorders>
            <w:shd w:val="clear" w:color="auto" w:fill="FFFFFF"/>
          </w:tcPr>
          <w:p w14:paraId="032760B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3600" w:type="dxa"/>
            <w:tcBorders>
              <w:top w:val="nil"/>
              <w:left w:val="nil"/>
              <w:bottom w:val="single" w:sz="8" w:space="0" w:color="000000"/>
              <w:right w:val="nil"/>
            </w:tcBorders>
            <w:shd w:val="clear" w:color="auto" w:fill="CCD6DB"/>
          </w:tcPr>
          <w:p w14:paraId="18B4E25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Based on date of service </w:t>
            </w:r>
          </w:p>
        </w:tc>
        <w:tc>
          <w:tcPr>
            <w:tcW w:w="3601" w:type="dxa"/>
            <w:tcBorders>
              <w:top w:val="nil"/>
              <w:left w:val="nil"/>
              <w:bottom w:val="single" w:sz="8" w:space="0" w:color="000000"/>
              <w:right w:val="single" w:sz="8" w:space="0" w:color="000000"/>
            </w:tcBorders>
            <w:shd w:val="clear" w:color="auto" w:fill="FFFFFF"/>
          </w:tcPr>
          <w:p w14:paraId="6E5B98A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Based on date of service </w:t>
            </w:r>
          </w:p>
        </w:tc>
      </w:tr>
    </w:tbl>
    <w:p w14:paraId="5BB9D6BC" w14:textId="77777777" w:rsidR="00034695" w:rsidRDefault="00E9563B">
      <w:pPr>
        <w:pBdr>
          <w:top w:val="none" w:sz="0" w:space="0" w:color="auto"/>
          <w:left w:val="none" w:sz="0" w:space="0" w:color="auto"/>
          <w:bottom w:val="none" w:sz="0" w:space="0" w:color="auto"/>
          <w:right w:val="none" w:sz="0" w:space="0" w:color="auto"/>
        </w:pBdr>
        <w:spacing w:line="250" w:lineRule="auto"/>
        <w:ind w:left="-5"/>
      </w:pPr>
      <w:r>
        <w:rPr>
          <w:i/>
          <w:sz w:val="16"/>
        </w:rPr>
        <w:t>*Deductible applies to a complete pair of glasses or to frames, whichever is selected. **The Costco and Walmart allowance will be the wholesale equivalent.</w:t>
      </w:r>
      <w:r>
        <w:rPr>
          <w:b/>
          <w:sz w:val="16"/>
        </w:rPr>
        <w:t xml:space="preserve"> </w:t>
      </w:r>
      <w:r>
        <w:rPr>
          <w:b/>
          <w:i/>
          <w:sz w:val="16"/>
        </w:rPr>
        <w:t>This plan</w:t>
      </w:r>
      <w:r>
        <w:rPr>
          <w:i/>
          <w:sz w:val="16"/>
        </w:rPr>
        <w:t xml:space="preserve"> </w:t>
      </w:r>
      <w:r>
        <w:rPr>
          <w:b/>
          <w:i/>
          <w:sz w:val="16"/>
        </w:rPr>
        <w:t xml:space="preserve">Includes 2 pairs of glasses; or one pair of glasses and one contact allowance; or 2 contact allowances in same year** </w:t>
      </w:r>
      <w:r>
        <w:rPr>
          <w:i/>
          <w:sz w:val="16"/>
        </w:rPr>
        <w:t xml:space="preserve"> </w:t>
      </w:r>
    </w:p>
    <w:p w14:paraId="036FDA8B" w14:textId="77777777" w:rsidR="00034695" w:rsidRDefault="00E9563B">
      <w:pPr>
        <w:pBdr>
          <w:top w:val="none" w:sz="0" w:space="0" w:color="auto"/>
          <w:left w:val="none" w:sz="0" w:space="0" w:color="auto"/>
          <w:bottom w:val="none" w:sz="0" w:space="0" w:color="auto"/>
          <w:right w:val="none" w:sz="0" w:space="0" w:color="auto"/>
        </w:pBdr>
        <w:spacing w:after="2" w:line="259" w:lineRule="auto"/>
        <w:ind w:left="0" w:firstLine="0"/>
      </w:pPr>
      <w:r>
        <w:rPr>
          <w:i/>
          <w:sz w:val="16"/>
        </w:rPr>
        <w:t xml:space="preserve"> </w:t>
      </w:r>
    </w:p>
    <w:p w14:paraId="751FBDB7" w14:textId="77777777" w:rsidR="00034695" w:rsidRDefault="00E9563B">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5DBE10A9" w14:textId="77777777" w:rsidR="00034695" w:rsidRDefault="00E9563B">
      <w:pPr>
        <w:pStyle w:val="Heading1"/>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B1E381" wp14:editId="3C71A002">
                <wp:simplePos x="0" y="0"/>
                <wp:positionH relativeFrom="page">
                  <wp:posOffset>280035</wp:posOffset>
                </wp:positionH>
                <wp:positionV relativeFrom="page">
                  <wp:posOffset>231140</wp:posOffset>
                </wp:positionV>
                <wp:extent cx="7200900" cy="1101745"/>
                <wp:effectExtent l="0" t="0" r="0" b="0"/>
                <wp:wrapTopAndBottom/>
                <wp:docPr id="8986" name="Group 8986"/>
                <wp:cNvGraphicFramePr/>
                <a:graphic xmlns:a="http://schemas.openxmlformats.org/drawingml/2006/main">
                  <a:graphicData uri="http://schemas.microsoft.com/office/word/2010/wordprocessingGroup">
                    <wpg:wgp>
                      <wpg:cNvGrpSpPr/>
                      <wpg:grpSpPr>
                        <a:xfrm>
                          <a:off x="0" y="0"/>
                          <a:ext cx="7200900" cy="1101745"/>
                          <a:chOff x="0" y="0"/>
                          <a:chExt cx="7200900" cy="1101745"/>
                        </a:xfrm>
                      </wpg:grpSpPr>
                      <wps:wsp>
                        <wps:cNvPr id="9465" name="Shape 9465"/>
                        <wps:cNvSpPr/>
                        <wps:spPr>
                          <a:xfrm>
                            <a:off x="0" y="0"/>
                            <a:ext cx="7200900" cy="914400"/>
                          </a:xfrm>
                          <a:custGeom>
                            <a:avLst/>
                            <a:gdLst/>
                            <a:ahLst/>
                            <a:cxnLst/>
                            <a:rect l="0" t="0" r="0" b="0"/>
                            <a:pathLst>
                              <a:path w="7200900" h="914400">
                                <a:moveTo>
                                  <a:pt x="0" y="0"/>
                                </a:moveTo>
                                <a:lnTo>
                                  <a:pt x="7200900" y="0"/>
                                </a:lnTo>
                                <a:lnTo>
                                  <a:pt x="7200900" y="914400"/>
                                </a:lnTo>
                                <a:lnTo>
                                  <a:pt x="0" y="914400"/>
                                </a:lnTo>
                                <a:lnTo>
                                  <a:pt x="0" y="0"/>
                                </a:lnTo>
                              </a:path>
                            </a:pathLst>
                          </a:custGeom>
                          <a:ln w="0" cap="flat">
                            <a:miter lim="127000"/>
                          </a:ln>
                        </wps:spPr>
                        <wps:style>
                          <a:lnRef idx="0">
                            <a:srgbClr val="000000">
                              <a:alpha val="0"/>
                            </a:srgbClr>
                          </a:lnRef>
                          <a:fillRef idx="1">
                            <a:srgbClr val="00A3E0"/>
                          </a:fillRef>
                          <a:effectRef idx="0">
                            <a:scrgbClr r="0" g="0" b="0"/>
                          </a:effectRef>
                          <a:fontRef idx="none"/>
                        </wps:style>
                        <wps:bodyPr/>
                      </wps:wsp>
                      <pic:pic xmlns:pic="http://schemas.openxmlformats.org/drawingml/2006/picture">
                        <pic:nvPicPr>
                          <pic:cNvPr id="8" name="Picture 8"/>
                          <pic:cNvPicPr/>
                        </pic:nvPicPr>
                        <pic:blipFill>
                          <a:blip r:embed="rId4"/>
                          <a:stretch>
                            <a:fillRect/>
                          </a:stretch>
                        </pic:blipFill>
                        <pic:spPr>
                          <a:xfrm>
                            <a:off x="4959350" y="226060"/>
                            <a:ext cx="2133600" cy="542925"/>
                          </a:xfrm>
                          <a:prstGeom prst="rect">
                            <a:avLst/>
                          </a:prstGeom>
                        </pic:spPr>
                      </pic:pic>
                      <wps:wsp>
                        <wps:cNvPr id="9" name="Rectangle 9"/>
                        <wps:cNvSpPr/>
                        <wps:spPr>
                          <a:xfrm>
                            <a:off x="634670" y="229664"/>
                            <a:ext cx="37731" cy="151421"/>
                          </a:xfrm>
                          <a:prstGeom prst="rect">
                            <a:avLst/>
                          </a:prstGeom>
                          <a:ln>
                            <a:noFill/>
                          </a:ln>
                        </wps:spPr>
                        <wps:txbx>
                          <w:txbxContent>
                            <w:p w14:paraId="2B8AF27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10" name="Rectangle 10"/>
                        <wps:cNvSpPr/>
                        <wps:spPr>
                          <a:xfrm>
                            <a:off x="634670" y="349885"/>
                            <a:ext cx="1536963" cy="339003"/>
                          </a:xfrm>
                          <a:prstGeom prst="rect">
                            <a:avLst/>
                          </a:prstGeom>
                          <a:ln>
                            <a:noFill/>
                          </a:ln>
                        </wps:spPr>
                        <wps:txbx>
                          <w:txbxContent>
                            <w:p w14:paraId="6935BB49"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wps:txbx>
                        <wps:bodyPr horzOverflow="overflow" vert="horz" lIns="0" tIns="0" rIns="0" bIns="0" rtlCol="0">
                          <a:noAutofit/>
                        </wps:bodyPr>
                      </wps:wsp>
                      <wps:wsp>
                        <wps:cNvPr id="11" name="Rectangle 11"/>
                        <wps:cNvSpPr/>
                        <wps:spPr>
                          <a:xfrm>
                            <a:off x="1791335" y="349885"/>
                            <a:ext cx="84472" cy="339003"/>
                          </a:xfrm>
                          <a:prstGeom prst="rect">
                            <a:avLst/>
                          </a:prstGeom>
                          <a:ln>
                            <a:noFill/>
                          </a:ln>
                        </wps:spPr>
                        <wps:txbx>
                          <w:txbxContent>
                            <w:p w14:paraId="49B9E4E6"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12" name="Rectangle 12"/>
                        <wps:cNvSpPr/>
                        <wps:spPr>
                          <a:xfrm>
                            <a:off x="634670" y="610870"/>
                            <a:ext cx="2276029" cy="225595"/>
                          </a:xfrm>
                          <a:prstGeom prst="rect">
                            <a:avLst/>
                          </a:prstGeom>
                          <a:ln>
                            <a:noFill/>
                          </a:ln>
                        </wps:spPr>
                        <wps:txbx>
                          <w:txbxContent>
                            <w:p w14:paraId="3E3B5E1F"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wps:txbx>
                        <wps:bodyPr horzOverflow="overflow" vert="horz" lIns="0" tIns="0" rIns="0" bIns="0" rtlCol="0">
                          <a:noAutofit/>
                        </wps:bodyPr>
                      </wps:wsp>
                      <wps:wsp>
                        <wps:cNvPr id="13" name="Rectangle 13"/>
                        <wps:cNvSpPr/>
                        <wps:spPr>
                          <a:xfrm>
                            <a:off x="2346452" y="610870"/>
                            <a:ext cx="56314" cy="225595"/>
                          </a:xfrm>
                          <a:prstGeom prst="rect">
                            <a:avLst/>
                          </a:prstGeom>
                          <a:ln>
                            <a:noFill/>
                          </a:ln>
                        </wps:spPr>
                        <wps:txbx>
                          <w:txbxContent>
                            <w:p w14:paraId="5C2629A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14" name="Rectangle 14"/>
                        <wps:cNvSpPr/>
                        <wps:spPr>
                          <a:xfrm>
                            <a:off x="634670" y="786384"/>
                            <a:ext cx="56314" cy="225595"/>
                          </a:xfrm>
                          <a:prstGeom prst="rect">
                            <a:avLst/>
                          </a:prstGeom>
                          <a:ln>
                            <a:noFill/>
                          </a:ln>
                        </wps:spPr>
                        <wps:txbx>
                          <w:txbxContent>
                            <w:p w14:paraId="4CF502AD"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15" name="Rectangle 15"/>
                        <wps:cNvSpPr/>
                        <wps:spPr>
                          <a:xfrm>
                            <a:off x="177165" y="960707"/>
                            <a:ext cx="926635" cy="187581"/>
                          </a:xfrm>
                          <a:prstGeom prst="rect">
                            <a:avLst/>
                          </a:prstGeom>
                          <a:ln>
                            <a:noFill/>
                          </a:ln>
                        </wps:spPr>
                        <wps:txbx>
                          <w:txbxContent>
                            <w:p w14:paraId="04F2C334"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High Vision</w:t>
                              </w:r>
                            </w:p>
                          </w:txbxContent>
                        </wps:txbx>
                        <wps:bodyPr horzOverflow="overflow" vert="horz" lIns="0" tIns="0" rIns="0" bIns="0" rtlCol="0">
                          <a:noAutofit/>
                        </wps:bodyPr>
                      </wps:wsp>
                      <wps:wsp>
                        <wps:cNvPr id="16" name="Rectangle 16"/>
                        <wps:cNvSpPr/>
                        <wps:spPr>
                          <a:xfrm>
                            <a:off x="875462" y="960707"/>
                            <a:ext cx="46741" cy="187581"/>
                          </a:xfrm>
                          <a:prstGeom prst="rect">
                            <a:avLst/>
                          </a:prstGeom>
                          <a:ln>
                            <a:noFill/>
                          </a:ln>
                        </wps:spPr>
                        <wps:txbx>
                          <w:txbxContent>
                            <w:p w14:paraId="13886335"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s:wsp>
                        <wps:cNvPr id="17" name="Rectangle 17"/>
                        <wps:cNvSpPr/>
                        <wps:spPr>
                          <a:xfrm>
                            <a:off x="910514" y="960707"/>
                            <a:ext cx="1173098" cy="187581"/>
                          </a:xfrm>
                          <a:prstGeom prst="rect">
                            <a:avLst/>
                          </a:prstGeom>
                          <a:ln>
                            <a:noFill/>
                          </a:ln>
                        </wps:spPr>
                        <wps:txbx>
                          <w:txbxContent>
                            <w:p w14:paraId="65A32CD0"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Plan Summary</w:t>
                              </w:r>
                            </w:p>
                          </w:txbxContent>
                        </wps:txbx>
                        <wps:bodyPr horzOverflow="overflow" vert="horz" lIns="0" tIns="0" rIns="0" bIns="0" rtlCol="0">
                          <a:noAutofit/>
                        </wps:bodyPr>
                      </wps:wsp>
                      <wps:wsp>
                        <wps:cNvPr id="18" name="Rectangle 18"/>
                        <wps:cNvSpPr/>
                        <wps:spPr>
                          <a:xfrm>
                            <a:off x="1792859" y="960707"/>
                            <a:ext cx="46741" cy="187581"/>
                          </a:xfrm>
                          <a:prstGeom prst="rect">
                            <a:avLst/>
                          </a:prstGeom>
                          <a:ln>
                            <a:noFill/>
                          </a:ln>
                        </wps:spPr>
                        <wps:txbx>
                          <w:txbxContent>
                            <w:p w14:paraId="1C4C1443"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s:wsp>
                        <wps:cNvPr id="19" name="Rectangle 19"/>
                        <wps:cNvSpPr/>
                        <wps:spPr>
                          <a:xfrm>
                            <a:off x="5623687" y="960707"/>
                            <a:ext cx="1875476" cy="187581"/>
                          </a:xfrm>
                          <a:prstGeom prst="rect">
                            <a:avLst/>
                          </a:prstGeom>
                          <a:ln>
                            <a:noFill/>
                          </a:ln>
                        </wps:spPr>
                        <wps:txbx>
                          <w:txbxContent>
                            <w:p w14:paraId="25B98A06"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Effective Date: 9/1/2025</w:t>
                              </w:r>
                            </w:p>
                          </w:txbxContent>
                        </wps:txbx>
                        <wps:bodyPr horzOverflow="overflow" vert="horz" lIns="0" tIns="0" rIns="0" bIns="0" rtlCol="0">
                          <a:noAutofit/>
                        </wps:bodyPr>
                      </wps:wsp>
                      <wps:wsp>
                        <wps:cNvPr id="20" name="Rectangle 20"/>
                        <wps:cNvSpPr/>
                        <wps:spPr>
                          <a:xfrm>
                            <a:off x="7036435" y="960707"/>
                            <a:ext cx="46741" cy="187581"/>
                          </a:xfrm>
                          <a:prstGeom prst="rect">
                            <a:avLst/>
                          </a:prstGeom>
                          <a:ln>
                            <a:noFill/>
                          </a:ln>
                        </wps:spPr>
                        <wps:txbx>
                          <w:txbxContent>
                            <w:p w14:paraId="0721C241"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anchor>
            </w:drawing>
          </mc:Choice>
          <mc:Fallback>
            <w:pict>
              <v:group w14:anchorId="4DB1E381" id="Group 8986" o:spid="_x0000_s1026" style="position:absolute;left:0;text-align:left;margin-left:22.05pt;margin-top:18.2pt;width:567pt;height:86.75pt;z-index:251658240;mso-position-horizontal-relative:page;mso-position-vertical-relative:page" coordsize="72009,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">
                <v:shape id="Shape 9465" o:spid="_x0000_s1027" style="position:absolute;width:72009;height:9144;visibility:visible;mso-wrap-style:square;v-text-anchor:top" coordsize="72009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" path="m,l7200900,r,914400l,914400,,e" fillcolor="#00a3e0" stroked="f" strokeweight="0">
                  <v:stroke miterlimit="83231f" joinstyle="miter"/>
                  <v:path arrowok="t" textboxrect="0,0,7200900,914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593;top:2260;width:2133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">
                  <v:imagedata r:id="rId5" o:title=""/>
                </v:shape>
                <v:rect id="Rectangle 9" o:spid="_x0000_s1029" style="position:absolute;left:6346;top:229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8AF27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v:textbox>
                </v:rect>
                <v:rect id="Rectangle 10" o:spid="_x0000_s1030" style="position:absolute;left:6346;top:3498;width:1537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935BB49"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v:textbox>
                </v:rect>
                <v:rect id="Rectangle 11" o:spid="_x0000_s1031" style="position:absolute;left:17913;top:349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9B9E4E6"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v:textbox>
                </v:rect>
                <v:rect id="Rectangle 12" o:spid="_x0000_s1032" style="position:absolute;left:6346;top:6108;width:22760;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E3B5E1F"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v:textbox>
                </v:rect>
                <v:rect id="Rectangle 13" o:spid="_x0000_s1033" style="position:absolute;left:23464;top:6108;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C2629A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v:textbox>
                </v:rect>
                <v:rect id="Rectangle 14" o:spid="_x0000_s1034" style="position:absolute;left:6346;top:7863;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CF502AD"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v:textbox>
                </v:rect>
                <v:rect id="Rectangle 15" o:spid="_x0000_s1035" style="position:absolute;left:1771;top:9607;width:92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4F2C334"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High Vision</w:t>
                        </w:r>
                      </w:p>
                    </w:txbxContent>
                  </v:textbox>
                </v:rect>
                <v:rect id="Rectangle 16" o:spid="_x0000_s1036" style="position:absolute;left:8754;top:96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3886335"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v:textbox>
                </v:rect>
                <v:rect id="Rectangle 17" o:spid="_x0000_s1037" style="position:absolute;left:9105;top:9607;width:1173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5A32CD0"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Plan Summary</w:t>
                        </w:r>
                      </w:p>
                    </w:txbxContent>
                  </v:textbox>
                </v:rect>
                <v:rect id="Rectangle 18" o:spid="_x0000_s1038" style="position:absolute;left:17928;top:96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C4C1443"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v:textbox>
                </v:rect>
                <v:rect id="Rectangle 19" o:spid="_x0000_s1039" style="position:absolute;left:56236;top:9607;width:1875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5B98A06"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Effective Date: 9/1/2025</w:t>
                        </w:r>
                      </w:p>
                    </w:txbxContent>
                  </v:textbox>
                </v:rect>
                <v:rect id="Rectangle 20" o:spid="_x0000_s1040" style="position:absolute;left:70364;top:96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721C241"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v:textbox>
                </v:rect>
                <w10:wrap type="topAndBottom" anchorx="page" anchory="page"/>
              </v:group>
            </w:pict>
          </mc:Fallback>
        </mc:AlternateContent>
      </w:r>
      <w:r>
        <w:t xml:space="preserve">Lens Options (member </w:t>
      </w:r>
      <w:proofErr w:type="gramStart"/>
      <w:r>
        <w:t>cost)*</w:t>
      </w:r>
      <w:proofErr w:type="gramEnd"/>
      <w:r>
        <w:t xml:space="preserve"> </w:t>
      </w:r>
    </w:p>
    <w:tbl>
      <w:tblPr>
        <w:tblStyle w:val="TableGrid"/>
        <w:tblW w:w="10800" w:type="dxa"/>
        <w:tblInd w:w="2" w:type="dxa"/>
        <w:tblCellMar>
          <w:top w:w="3" w:type="dxa"/>
          <w:left w:w="22" w:type="dxa"/>
          <w:bottom w:w="0" w:type="dxa"/>
          <w:right w:w="115" w:type="dxa"/>
        </w:tblCellMar>
        <w:tblLook w:val="04A0" w:firstRow="1" w:lastRow="0" w:firstColumn="1" w:lastColumn="0" w:noHBand="0" w:noVBand="1"/>
      </w:tblPr>
      <w:tblGrid>
        <w:gridCol w:w="3599"/>
        <w:gridCol w:w="3600"/>
        <w:gridCol w:w="3601"/>
      </w:tblGrid>
      <w:tr w:rsidR="00034695" w14:paraId="77712049" w14:textId="77777777">
        <w:trPr>
          <w:trHeight w:val="239"/>
        </w:trPr>
        <w:tc>
          <w:tcPr>
            <w:tcW w:w="3599" w:type="dxa"/>
            <w:tcBorders>
              <w:top w:val="single" w:sz="8" w:space="0" w:color="000000"/>
              <w:left w:val="single" w:sz="8" w:space="0" w:color="000000"/>
              <w:bottom w:val="nil"/>
              <w:right w:val="nil"/>
            </w:tcBorders>
          </w:tcPr>
          <w:p w14:paraId="5F9214E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70" w:firstLine="0"/>
              <w:jc w:val="center"/>
            </w:pPr>
            <w:r>
              <w:rPr>
                <w:b/>
                <w:sz w:val="20"/>
              </w:rPr>
              <w:t xml:space="preserve"> </w:t>
            </w:r>
          </w:p>
        </w:tc>
        <w:tc>
          <w:tcPr>
            <w:tcW w:w="3600" w:type="dxa"/>
            <w:vMerge w:val="restart"/>
            <w:tcBorders>
              <w:top w:val="single" w:sz="8" w:space="0" w:color="000000"/>
              <w:left w:val="nil"/>
              <w:bottom w:val="nil"/>
              <w:right w:val="nil"/>
            </w:tcBorders>
            <w:shd w:val="clear" w:color="auto" w:fill="CCD6DB"/>
          </w:tcPr>
          <w:p w14:paraId="02390F9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jc w:val="center"/>
            </w:pPr>
            <w:r>
              <w:rPr>
                <w:b/>
                <w:sz w:val="20"/>
              </w:rPr>
              <w:t xml:space="preserve">VSP Choice Network + Affiliates </w:t>
            </w:r>
            <w:r>
              <w:rPr>
                <w:b/>
                <w:sz w:val="20"/>
              </w:rPr>
              <w:t xml:space="preserve">(Other than Costco) </w:t>
            </w:r>
          </w:p>
        </w:tc>
        <w:tc>
          <w:tcPr>
            <w:tcW w:w="3601" w:type="dxa"/>
            <w:vMerge w:val="restart"/>
            <w:tcBorders>
              <w:top w:val="single" w:sz="8" w:space="0" w:color="000000"/>
              <w:left w:val="nil"/>
              <w:bottom w:val="nil"/>
              <w:right w:val="single" w:sz="8" w:space="0" w:color="000000"/>
            </w:tcBorders>
            <w:shd w:val="clear" w:color="auto" w:fill="FFFFFF"/>
          </w:tcPr>
          <w:p w14:paraId="6218626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rPr>
                <w:b/>
                <w:sz w:val="20"/>
              </w:rPr>
              <w:t xml:space="preserve">Out of Network </w:t>
            </w:r>
          </w:p>
          <w:p w14:paraId="5C850DD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74" w:firstLine="0"/>
              <w:jc w:val="center"/>
            </w:pPr>
            <w:r>
              <w:rPr>
                <w:b/>
                <w:sz w:val="20"/>
              </w:rPr>
              <w:t xml:space="preserve"> </w:t>
            </w:r>
          </w:p>
        </w:tc>
      </w:tr>
      <w:tr w:rsidR="00034695" w14:paraId="7835FF71" w14:textId="77777777">
        <w:trPr>
          <w:trHeight w:val="230"/>
        </w:trPr>
        <w:tc>
          <w:tcPr>
            <w:tcW w:w="3599" w:type="dxa"/>
            <w:tcBorders>
              <w:top w:val="nil"/>
              <w:left w:val="single" w:sz="8" w:space="0" w:color="000000"/>
              <w:bottom w:val="nil"/>
              <w:right w:val="nil"/>
            </w:tcBorders>
            <w:shd w:val="clear" w:color="auto" w:fill="FFFFFF"/>
          </w:tcPr>
          <w:p w14:paraId="49F0844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70" w:firstLine="0"/>
              <w:jc w:val="center"/>
            </w:pPr>
            <w:r>
              <w:rPr>
                <w:b/>
                <w:sz w:val="20"/>
              </w:rPr>
              <w:t xml:space="preserve"> </w:t>
            </w:r>
          </w:p>
        </w:tc>
        <w:tc>
          <w:tcPr>
            <w:tcW w:w="0" w:type="auto"/>
            <w:vMerge/>
            <w:tcBorders>
              <w:top w:val="nil"/>
              <w:left w:val="nil"/>
              <w:bottom w:val="nil"/>
              <w:right w:val="nil"/>
            </w:tcBorders>
          </w:tcPr>
          <w:p w14:paraId="2B0FB06C" w14:textId="77777777" w:rsidR="00034695" w:rsidRDefault="00034695">
            <w:pPr>
              <w:spacing w:after="160" w:line="259" w:lineRule="auto"/>
              <w:ind w:left="0" w:firstLine="0"/>
            </w:pPr>
          </w:p>
        </w:tc>
        <w:tc>
          <w:tcPr>
            <w:tcW w:w="0" w:type="auto"/>
            <w:vMerge/>
            <w:tcBorders>
              <w:top w:val="nil"/>
              <w:left w:val="nil"/>
              <w:bottom w:val="nil"/>
              <w:right w:val="single" w:sz="8" w:space="0" w:color="000000"/>
            </w:tcBorders>
          </w:tcPr>
          <w:p w14:paraId="13EFF927" w14:textId="77777777" w:rsidR="00034695" w:rsidRDefault="00034695">
            <w:pPr>
              <w:spacing w:after="160" w:line="259" w:lineRule="auto"/>
              <w:ind w:left="0" w:firstLine="0"/>
            </w:pPr>
          </w:p>
        </w:tc>
      </w:tr>
      <w:tr w:rsidR="00034695" w14:paraId="504C9648" w14:textId="77777777">
        <w:trPr>
          <w:trHeight w:val="231"/>
        </w:trPr>
        <w:tc>
          <w:tcPr>
            <w:tcW w:w="3599" w:type="dxa"/>
            <w:tcBorders>
              <w:top w:val="nil"/>
              <w:left w:val="single" w:sz="8" w:space="0" w:color="000000"/>
              <w:bottom w:val="nil"/>
              <w:right w:val="nil"/>
            </w:tcBorders>
            <w:shd w:val="clear" w:color="auto" w:fill="FFFFFF"/>
          </w:tcPr>
          <w:p w14:paraId="4A958DA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Progressive Lenses </w:t>
            </w:r>
          </w:p>
        </w:tc>
        <w:tc>
          <w:tcPr>
            <w:tcW w:w="3600" w:type="dxa"/>
            <w:tcBorders>
              <w:top w:val="nil"/>
              <w:left w:val="nil"/>
              <w:bottom w:val="nil"/>
              <w:right w:val="nil"/>
            </w:tcBorders>
            <w:shd w:val="clear" w:color="auto" w:fill="CCD6DB"/>
          </w:tcPr>
          <w:p w14:paraId="66694152"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6EFBE351"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t xml:space="preserve">Up to Lined Bifocal allowance. </w:t>
            </w:r>
          </w:p>
        </w:tc>
      </w:tr>
      <w:tr w:rsidR="00034695" w14:paraId="4090D804" w14:textId="77777777">
        <w:trPr>
          <w:trHeight w:val="230"/>
        </w:trPr>
        <w:tc>
          <w:tcPr>
            <w:tcW w:w="3599" w:type="dxa"/>
            <w:tcBorders>
              <w:top w:val="nil"/>
              <w:left w:val="single" w:sz="8" w:space="0" w:color="000000"/>
              <w:bottom w:val="nil"/>
              <w:right w:val="nil"/>
            </w:tcBorders>
            <w:shd w:val="clear" w:color="auto" w:fill="FFFFFF"/>
          </w:tcPr>
          <w:p w14:paraId="252E2BB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Std. Polycarbonate </w:t>
            </w:r>
          </w:p>
        </w:tc>
        <w:tc>
          <w:tcPr>
            <w:tcW w:w="3600" w:type="dxa"/>
            <w:tcBorders>
              <w:top w:val="nil"/>
              <w:left w:val="nil"/>
              <w:bottom w:val="nil"/>
              <w:right w:val="nil"/>
            </w:tcBorders>
            <w:shd w:val="clear" w:color="auto" w:fill="CCD6DB"/>
          </w:tcPr>
          <w:p w14:paraId="7750B47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6E2946D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9" w:firstLine="0"/>
              <w:jc w:val="center"/>
            </w:pPr>
            <w:r>
              <w:t xml:space="preserve">No benefit </w:t>
            </w:r>
          </w:p>
        </w:tc>
      </w:tr>
      <w:tr w:rsidR="00034695" w14:paraId="1D9819CA" w14:textId="77777777">
        <w:trPr>
          <w:trHeight w:val="414"/>
        </w:trPr>
        <w:tc>
          <w:tcPr>
            <w:tcW w:w="3599" w:type="dxa"/>
            <w:tcBorders>
              <w:top w:val="nil"/>
              <w:left w:val="single" w:sz="8" w:space="0" w:color="000000"/>
              <w:bottom w:val="nil"/>
              <w:right w:val="nil"/>
            </w:tcBorders>
            <w:shd w:val="clear" w:color="auto" w:fill="FFFFFF"/>
          </w:tcPr>
          <w:p w14:paraId="0FBBE6C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Solid Plastic Dye </w:t>
            </w:r>
          </w:p>
        </w:tc>
        <w:tc>
          <w:tcPr>
            <w:tcW w:w="3600" w:type="dxa"/>
            <w:tcBorders>
              <w:top w:val="nil"/>
              <w:left w:val="nil"/>
              <w:bottom w:val="nil"/>
              <w:right w:val="nil"/>
            </w:tcBorders>
            <w:shd w:val="clear" w:color="auto" w:fill="CCD6DB"/>
          </w:tcPr>
          <w:p w14:paraId="3691F5A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7" w:firstLine="0"/>
              <w:jc w:val="center"/>
            </w:pPr>
            <w:r>
              <w:t xml:space="preserve">$15 </w:t>
            </w:r>
          </w:p>
          <w:p w14:paraId="188AD853"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t xml:space="preserve">(except Pink I &amp; II) </w:t>
            </w:r>
          </w:p>
        </w:tc>
        <w:tc>
          <w:tcPr>
            <w:tcW w:w="3601" w:type="dxa"/>
            <w:tcBorders>
              <w:top w:val="nil"/>
              <w:left w:val="nil"/>
              <w:bottom w:val="nil"/>
              <w:right w:val="single" w:sz="8" w:space="0" w:color="000000"/>
            </w:tcBorders>
            <w:shd w:val="clear" w:color="auto" w:fill="FFFFFF"/>
          </w:tcPr>
          <w:p w14:paraId="21999FE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9" w:firstLine="0"/>
              <w:jc w:val="center"/>
            </w:pPr>
            <w:r>
              <w:t xml:space="preserve">No benefit </w:t>
            </w:r>
          </w:p>
        </w:tc>
      </w:tr>
      <w:tr w:rsidR="00034695" w14:paraId="0E110A99" w14:textId="77777777">
        <w:trPr>
          <w:trHeight w:val="229"/>
        </w:trPr>
        <w:tc>
          <w:tcPr>
            <w:tcW w:w="3599" w:type="dxa"/>
            <w:tcBorders>
              <w:top w:val="nil"/>
              <w:left w:val="single" w:sz="8" w:space="0" w:color="000000"/>
              <w:bottom w:val="nil"/>
              <w:right w:val="nil"/>
            </w:tcBorders>
            <w:shd w:val="clear" w:color="auto" w:fill="FFFFFF"/>
          </w:tcPr>
          <w:p w14:paraId="6F222F0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Plastic Gradient Dye </w:t>
            </w:r>
          </w:p>
        </w:tc>
        <w:tc>
          <w:tcPr>
            <w:tcW w:w="3600" w:type="dxa"/>
            <w:tcBorders>
              <w:top w:val="nil"/>
              <w:left w:val="nil"/>
              <w:bottom w:val="nil"/>
              <w:right w:val="nil"/>
            </w:tcBorders>
            <w:shd w:val="clear" w:color="auto" w:fill="CCD6DB"/>
          </w:tcPr>
          <w:p w14:paraId="0D73E94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7" w:firstLine="0"/>
              <w:jc w:val="center"/>
            </w:pPr>
            <w:r>
              <w:t xml:space="preserve">$17 </w:t>
            </w:r>
          </w:p>
        </w:tc>
        <w:tc>
          <w:tcPr>
            <w:tcW w:w="3601" w:type="dxa"/>
            <w:tcBorders>
              <w:top w:val="nil"/>
              <w:left w:val="nil"/>
              <w:bottom w:val="nil"/>
              <w:right w:val="single" w:sz="8" w:space="0" w:color="000000"/>
            </w:tcBorders>
            <w:shd w:val="clear" w:color="auto" w:fill="FFFFFF"/>
          </w:tcPr>
          <w:p w14:paraId="32CA183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9" w:firstLine="0"/>
              <w:jc w:val="center"/>
            </w:pPr>
            <w:r>
              <w:t xml:space="preserve">No benefit </w:t>
            </w:r>
          </w:p>
        </w:tc>
      </w:tr>
      <w:tr w:rsidR="00034695" w14:paraId="27798461" w14:textId="77777777">
        <w:trPr>
          <w:trHeight w:val="437"/>
        </w:trPr>
        <w:tc>
          <w:tcPr>
            <w:tcW w:w="3599" w:type="dxa"/>
            <w:tcBorders>
              <w:top w:val="nil"/>
              <w:left w:val="single" w:sz="8" w:space="0" w:color="000000"/>
              <w:bottom w:val="nil"/>
              <w:right w:val="nil"/>
            </w:tcBorders>
            <w:shd w:val="clear" w:color="auto" w:fill="FFFFFF"/>
          </w:tcPr>
          <w:p w14:paraId="3ED03DA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Photochromatic Lenses </w:t>
            </w:r>
          </w:p>
          <w:p w14:paraId="55DA716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(Glass &amp; Plastic) </w:t>
            </w:r>
          </w:p>
        </w:tc>
        <w:tc>
          <w:tcPr>
            <w:tcW w:w="3600" w:type="dxa"/>
            <w:tcBorders>
              <w:top w:val="nil"/>
              <w:left w:val="nil"/>
              <w:bottom w:val="nil"/>
              <w:right w:val="nil"/>
            </w:tcBorders>
            <w:shd w:val="clear" w:color="auto" w:fill="CCD6DB"/>
          </w:tcPr>
          <w:p w14:paraId="383E7E8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5"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5088B44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9" w:firstLine="0"/>
              <w:jc w:val="center"/>
            </w:pPr>
            <w:r>
              <w:t xml:space="preserve">No benefit </w:t>
            </w:r>
          </w:p>
        </w:tc>
      </w:tr>
      <w:tr w:rsidR="00034695" w14:paraId="399DB8FD" w14:textId="77777777">
        <w:trPr>
          <w:trHeight w:val="228"/>
        </w:trPr>
        <w:tc>
          <w:tcPr>
            <w:tcW w:w="3599" w:type="dxa"/>
            <w:tcBorders>
              <w:top w:val="nil"/>
              <w:left w:val="single" w:sz="8" w:space="0" w:color="000000"/>
              <w:bottom w:val="nil"/>
              <w:right w:val="nil"/>
            </w:tcBorders>
            <w:shd w:val="clear" w:color="auto" w:fill="FFFFFF"/>
          </w:tcPr>
          <w:p w14:paraId="7BD83CA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Scratch Resistant Coating </w:t>
            </w:r>
          </w:p>
        </w:tc>
        <w:tc>
          <w:tcPr>
            <w:tcW w:w="3600" w:type="dxa"/>
            <w:vMerge w:val="restart"/>
            <w:tcBorders>
              <w:top w:val="nil"/>
              <w:left w:val="nil"/>
              <w:bottom w:val="single" w:sz="8" w:space="0" w:color="000000"/>
              <w:right w:val="nil"/>
            </w:tcBorders>
            <w:shd w:val="clear" w:color="auto" w:fill="CCD6DB"/>
          </w:tcPr>
          <w:p w14:paraId="319AB997"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116" w:firstLine="0"/>
              <w:jc w:val="center"/>
            </w:pPr>
            <w:r>
              <w:t xml:space="preserve">$17-$33 </w:t>
            </w:r>
          </w:p>
          <w:p w14:paraId="17CEAC40"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116" w:firstLine="0"/>
              <w:jc w:val="center"/>
            </w:pPr>
            <w:r>
              <w:t xml:space="preserve">$43-$85 </w:t>
            </w:r>
          </w:p>
          <w:p w14:paraId="6EB2D74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7" w:firstLine="0"/>
              <w:jc w:val="center"/>
            </w:pPr>
            <w:r>
              <w:t xml:space="preserve">$16 </w:t>
            </w:r>
          </w:p>
        </w:tc>
        <w:tc>
          <w:tcPr>
            <w:tcW w:w="3601" w:type="dxa"/>
            <w:vMerge w:val="restart"/>
            <w:tcBorders>
              <w:top w:val="nil"/>
              <w:left w:val="nil"/>
              <w:bottom w:val="single" w:sz="8" w:space="0" w:color="000000"/>
              <w:right w:val="single" w:sz="8" w:space="0" w:color="000000"/>
            </w:tcBorders>
            <w:shd w:val="clear" w:color="auto" w:fill="FFFFFF"/>
          </w:tcPr>
          <w:p w14:paraId="5DF9E2A9"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119" w:firstLine="0"/>
              <w:jc w:val="center"/>
            </w:pPr>
            <w:r>
              <w:t xml:space="preserve">No benefit </w:t>
            </w:r>
          </w:p>
          <w:p w14:paraId="567950D3" w14:textId="77777777" w:rsidR="00034695" w:rsidRDefault="00E9563B">
            <w:pPr>
              <w:pBdr>
                <w:top w:val="none" w:sz="0" w:space="0" w:color="auto"/>
                <w:left w:val="none" w:sz="0" w:space="0" w:color="auto"/>
                <w:bottom w:val="none" w:sz="0" w:space="0" w:color="auto"/>
                <w:right w:val="none" w:sz="0" w:space="0" w:color="auto"/>
              </w:pBdr>
              <w:spacing w:after="7" w:line="259" w:lineRule="auto"/>
              <w:ind w:left="119" w:firstLine="0"/>
              <w:jc w:val="center"/>
            </w:pPr>
            <w:r>
              <w:t xml:space="preserve">No benefit </w:t>
            </w:r>
          </w:p>
          <w:p w14:paraId="071E89E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9" w:firstLine="0"/>
              <w:jc w:val="center"/>
            </w:pPr>
            <w:r>
              <w:t xml:space="preserve">No benefit </w:t>
            </w:r>
          </w:p>
        </w:tc>
      </w:tr>
      <w:tr w:rsidR="00034695" w14:paraId="041AB0D3" w14:textId="77777777">
        <w:trPr>
          <w:trHeight w:val="230"/>
        </w:trPr>
        <w:tc>
          <w:tcPr>
            <w:tcW w:w="3599" w:type="dxa"/>
            <w:tcBorders>
              <w:top w:val="nil"/>
              <w:left w:val="single" w:sz="8" w:space="0" w:color="000000"/>
              <w:bottom w:val="nil"/>
              <w:right w:val="nil"/>
            </w:tcBorders>
          </w:tcPr>
          <w:p w14:paraId="72CE99B9"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Anti-Reflective Coating </w:t>
            </w:r>
          </w:p>
        </w:tc>
        <w:tc>
          <w:tcPr>
            <w:tcW w:w="0" w:type="auto"/>
            <w:vMerge/>
            <w:tcBorders>
              <w:top w:val="nil"/>
              <w:left w:val="nil"/>
              <w:bottom w:val="nil"/>
              <w:right w:val="nil"/>
            </w:tcBorders>
          </w:tcPr>
          <w:p w14:paraId="7AEC49E9" w14:textId="77777777" w:rsidR="00034695" w:rsidRDefault="00034695">
            <w:pPr>
              <w:spacing w:after="160" w:line="259" w:lineRule="auto"/>
              <w:ind w:left="0" w:firstLine="0"/>
            </w:pPr>
          </w:p>
        </w:tc>
        <w:tc>
          <w:tcPr>
            <w:tcW w:w="0" w:type="auto"/>
            <w:vMerge/>
            <w:tcBorders>
              <w:top w:val="nil"/>
              <w:left w:val="nil"/>
              <w:bottom w:val="nil"/>
              <w:right w:val="single" w:sz="8" w:space="0" w:color="000000"/>
            </w:tcBorders>
          </w:tcPr>
          <w:p w14:paraId="55DC6BA6" w14:textId="77777777" w:rsidR="00034695" w:rsidRDefault="00034695">
            <w:pPr>
              <w:spacing w:after="160" w:line="259" w:lineRule="auto"/>
              <w:ind w:left="0" w:firstLine="0"/>
            </w:pPr>
          </w:p>
        </w:tc>
      </w:tr>
      <w:tr w:rsidR="00034695" w14:paraId="0B531183" w14:textId="77777777">
        <w:trPr>
          <w:trHeight w:val="238"/>
        </w:trPr>
        <w:tc>
          <w:tcPr>
            <w:tcW w:w="3599" w:type="dxa"/>
            <w:tcBorders>
              <w:top w:val="nil"/>
              <w:left w:val="single" w:sz="8" w:space="0" w:color="000000"/>
              <w:bottom w:val="single" w:sz="8" w:space="0" w:color="000000"/>
              <w:right w:val="nil"/>
            </w:tcBorders>
            <w:shd w:val="clear" w:color="auto" w:fill="FFFFFF"/>
          </w:tcPr>
          <w:p w14:paraId="0EFE494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Ultraviolet Coating </w:t>
            </w:r>
          </w:p>
        </w:tc>
        <w:tc>
          <w:tcPr>
            <w:tcW w:w="0" w:type="auto"/>
            <w:vMerge/>
            <w:tcBorders>
              <w:top w:val="nil"/>
              <w:left w:val="nil"/>
              <w:bottom w:val="single" w:sz="8" w:space="0" w:color="000000"/>
              <w:right w:val="nil"/>
            </w:tcBorders>
          </w:tcPr>
          <w:p w14:paraId="4C4CD160" w14:textId="77777777" w:rsidR="00034695" w:rsidRDefault="00034695">
            <w:pPr>
              <w:spacing w:after="160" w:line="259" w:lineRule="auto"/>
              <w:ind w:left="0" w:firstLine="0"/>
            </w:pPr>
          </w:p>
        </w:tc>
        <w:tc>
          <w:tcPr>
            <w:tcW w:w="0" w:type="auto"/>
            <w:vMerge/>
            <w:tcBorders>
              <w:top w:val="nil"/>
              <w:left w:val="nil"/>
              <w:bottom w:val="single" w:sz="8" w:space="0" w:color="000000"/>
              <w:right w:val="single" w:sz="8" w:space="0" w:color="000000"/>
            </w:tcBorders>
          </w:tcPr>
          <w:p w14:paraId="3A092166" w14:textId="77777777" w:rsidR="00034695" w:rsidRDefault="00034695">
            <w:pPr>
              <w:spacing w:after="160" w:line="259" w:lineRule="auto"/>
              <w:ind w:left="0" w:firstLine="0"/>
            </w:pPr>
          </w:p>
        </w:tc>
      </w:tr>
    </w:tbl>
    <w:p w14:paraId="0CD37EB2" w14:textId="77777777" w:rsidR="00034695" w:rsidRDefault="00E9563B">
      <w:pPr>
        <w:pBdr>
          <w:top w:val="none" w:sz="0" w:space="0" w:color="auto"/>
          <w:left w:val="none" w:sz="0" w:space="0" w:color="auto"/>
          <w:bottom w:val="none" w:sz="0" w:space="0" w:color="auto"/>
          <w:right w:val="none" w:sz="0" w:space="0" w:color="auto"/>
        </w:pBdr>
        <w:spacing w:after="28" w:line="250" w:lineRule="auto"/>
        <w:ind w:left="-5"/>
      </w:pPr>
      <w:r>
        <w:rPr>
          <w:i/>
          <w:sz w:val="16"/>
        </w:rPr>
        <w:t xml:space="preserve">*Lens Option member costs vary by prescription, option chosen and retail locations. </w:t>
      </w:r>
    </w:p>
    <w:p w14:paraId="28B03DA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p w14:paraId="0C3A9C25" w14:textId="77777777" w:rsidR="00034695" w:rsidRDefault="00E9563B">
      <w:pPr>
        <w:pStyle w:val="Heading1"/>
        <w:ind w:left="-5"/>
      </w:pPr>
      <w:r>
        <w:t xml:space="preserve">Diabetic Eyecare Plus Program* </w:t>
      </w:r>
    </w:p>
    <w:tbl>
      <w:tblPr>
        <w:tblStyle w:val="TableGrid"/>
        <w:tblW w:w="10838" w:type="dxa"/>
        <w:tblInd w:w="-17" w:type="dxa"/>
        <w:tblCellMar>
          <w:top w:w="4" w:type="dxa"/>
          <w:left w:w="24" w:type="dxa"/>
          <w:bottom w:w="0" w:type="dxa"/>
          <w:right w:w="115" w:type="dxa"/>
        </w:tblCellMar>
        <w:tblLook w:val="04A0" w:firstRow="1" w:lastRow="0" w:firstColumn="1" w:lastColumn="0" w:noHBand="0" w:noVBand="1"/>
      </w:tblPr>
      <w:tblGrid>
        <w:gridCol w:w="2177"/>
        <w:gridCol w:w="5646"/>
        <w:gridCol w:w="3015"/>
      </w:tblGrid>
      <w:tr w:rsidR="00034695" w14:paraId="4257C4F5" w14:textId="77777777">
        <w:trPr>
          <w:trHeight w:val="240"/>
        </w:trPr>
        <w:tc>
          <w:tcPr>
            <w:tcW w:w="2177" w:type="dxa"/>
            <w:tcBorders>
              <w:top w:val="single" w:sz="8" w:space="0" w:color="000000"/>
              <w:left w:val="single" w:sz="8" w:space="0" w:color="000000"/>
              <w:bottom w:val="nil"/>
              <w:right w:val="nil"/>
            </w:tcBorders>
          </w:tcPr>
          <w:p w14:paraId="3F84F4CF"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Eye Exam </w:t>
            </w:r>
          </w:p>
        </w:tc>
        <w:tc>
          <w:tcPr>
            <w:tcW w:w="5646" w:type="dxa"/>
            <w:tcBorders>
              <w:top w:val="single" w:sz="8" w:space="0" w:color="000000"/>
              <w:left w:val="nil"/>
              <w:bottom w:val="nil"/>
              <w:right w:val="nil"/>
            </w:tcBorders>
            <w:shd w:val="clear" w:color="auto" w:fill="CCD6DB"/>
          </w:tcPr>
          <w:p w14:paraId="6AB079F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878" w:firstLine="0"/>
            </w:pPr>
            <w:r>
              <w:t xml:space="preserve">Covered in Full after $20 Copay </w:t>
            </w:r>
          </w:p>
        </w:tc>
        <w:tc>
          <w:tcPr>
            <w:tcW w:w="3015" w:type="dxa"/>
            <w:tcBorders>
              <w:top w:val="single" w:sz="8" w:space="0" w:color="000000"/>
              <w:left w:val="nil"/>
              <w:bottom w:val="nil"/>
              <w:right w:val="single" w:sz="8" w:space="0" w:color="000000"/>
            </w:tcBorders>
            <w:shd w:val="clear" w:color="auto" w:fill="CCD6DB"/>
          </w:tcPr>
          <w:p w14:paraId="0F4417F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709" w:firstLine="0"/>
            </w:pPr>
            <w:r>
              <w:t xml:space="preserve">NA </w:t>
            </w:r>
          </w:p>
        </w:tc>
      </w:tr>
      <w:tr w:rsidR="00034695" w14:paraId="24756A12" w14:textId="77777777">
        <w:trPr>
          <w:trHeight w:val="695"/>
        </w:trPr>
        <w:tc>
          <w:tcPr>
            <w:tcW w:w="2177" w:type="dxa"/>
            <w:tcBorders>
              <w:top w:val="nil"/>
              <w:left w:val="single" w:sz="8" w:space="0" w:color="000000"/>
              <w:bottom w:val="single" w:sz="8" w:space="0" w:color="000000"/>
              <w:right w:val="nil"/>
            </w:tcBorders>
          </w:tcPr>
          <w:p w14:paraId="3C2BB243"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Special    </w:t>
            </w:r>
          </w:p>
          <w:p w14:paraId="7362843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Ophthalmological </w:t>
            </w:r>
          </w:p>
          <w:p w14:paraId="2576FD9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Services </w:t>
            </w:r>
          </w:p>
        </w:tc>
        <w:tc>
          <w:tcPr>
            <w:tcW w:w="5646" w:type="dxa"/>
            <w:tcBorders>
              <w:top w:val="nil"/>
              <w:left w:val="nil"/>
              <w:bottom w:val="single" w:sz="8" w:space="0" w:color="000000"/>
              <w:right w:val="nil"/>
            </w:tcBorders>
            <w:shd w:val="clear" w:color="auto" w:fill="CCD6DB"/>
            <w:vAlign w:val="center"/>
          </w:tcPr>
          <w:p w14:paraId="60EB219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575" w:firstLine="0"/>
            </w:pPr>
            <w:r>
              <w:t xml:space="preserve">Covered in full </w:t>
            </w:r>
          </w:p>
        </w:tc>
        <w:tc>
          <w:tcPr>
            <w:tcW w:w="3015" w:type="dxa"/>
            <w:tcBorders>
              <w:top w:val="nil"/>
              <w:left w:val="nil"/>
              <w:bottom w:val="single" w:sz="8" w:space="0" w:color="000000"/>
              <w:right w:val="single" w:sz="8" w:space="0" w:color="000000"/>
            </w:tcBorders>
            <w:shd w:val="clear" w:color="auto" w:fill="CCD6DB"/>
            <w:vAlign w:val="center"/>
          </w:tcPr>
          <w:p w14:paraId="3775276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709" w:firstLine="0"/>
            </w:pPr>
            <w:r>
              <w:t xml:space="preserve">NA </w:t>
            </w:r>
          </w:p>
        </w:tc>
      </w:tr>
    </w:tbl>
    <w:p w14:paraId="4772EB3D" w14:textId="77777777" w:rsidR="00034695" w:rsidRDefault="00E9563B">
      <w:pPr>
        <w:pBdr>
          <w:top w:val="none" w:sz="0" w:space="0" w:color="auto"/>
          <w:left w:val="none" w:sz="0" w:space="0" w:color="auto"/>
          <w:bottom w:val="none" w:sz="0" w:space="0" w:color="auto"/>
          <w:right w:val="none" w:sz="0" w:space="0" w:color="auto"/>
        </w:pBdr>
        <w:spacing w:line="250" w:lineRule="auto"/>
        <w:ind w:left="-5"/>
      </w:pPr>
      <w:r>
        <w:rPr>
          <w:i/>
          <w:sz w:val="16"/>
        </w:rPr>
        <w:t xml:space="preserve">*Available to covered people who have been diagnosed with type 1 or 2 diabetes and specific ophthalmological conditions. </w:t>
      </w:r>
    </w:p>
    <w:p w14:paraId="1EB74D91" w14:textId="77777777" w:rsidR="00034695" w:rsidRDefault="00E9563B">
      <w:pPr>
        <w:pBdr>
          <w:top w:val="none" w:sz="0" w:space="0" w:color="auto"/>
          <w:left w:val="none" w:sz="0" w:space="0" w:color="auto"/>
          <w:bottom w:val="none" w:sz="0" w:space="0" w:color="auto"/>
          <w:right w:val="none" w:sz="0" w:space="0" w:color="auto"/>
        </w:pBdr>
        <w:spacing w:after="65" w:line="259" w:lineRule="auto"/>
        <w:ind w:left="0" w:firstLine="0"/>
      </w:pPr>
      <w:r>
        <w:rPr>
          <w:sz w:val="12"/>
        </w:rPr>
        <w:t xml:space="preserve"> </w:t>
      </w:r>
    </w:p>
    <w:p w14:paraId="7927754F" w14:textId="77777777" w:rsidR="00034695" w:rsidRDefault="00E9563B">
      <w:pPr>
        <w:pStyle w:val="Heading1"/>
        <w:ind w:left="-5"/>
      </w:pPr>
      <w:r>
        <w:lastRenderedPageBreak/>
        <w:t xml:space="preserve">Monthly Rates </w:t>
      </w:r>
    </w:p>
    <w:tbl>
      <w:tblPr>
        <w:tblStyle w:val="TableGrid"/>
        <w:tblW w:w="10800" w:type="dxa"/>
        <w:tblInd w:w="2" w:type="dxa"/>
        <w:tblCellMar>
          <w:top w:w="3" w:type="dxa"/>
          <w:left w:w="22" w:type="dxa"/>
          <w:bottom w:w="0" w:type="dxa"/>
          <w:right w:w="115" w:type="dxa"/>
        </w:tblCellMar>
        <w:tblLook w:val="04A0" w:firstRow="1" w:lastRow="0" w:firstColumn="1" w:lastColumn="0" w:noHBand="0" w:noVBand="1"/>
      </w:tblPr>
      <w:tblGrid>
        <w:gridCol w:w="3599"/>
        <w:gridCol w:w="7201"/>
      </w:tblGrid>
      <w:tr w:rsidR="00034695" w14:paraId="4507CDA1" w14:textId="77777777">
        <w:trPr>
          <w:trHeight w:val="238"/>
        </w:trPr>
        <w:tc>
          <w:tcPr>
            <w:tcW w:w="3599" w:type="dxa"/>
            <w:tcBorders>
              <w:top w:val="single" w:sz="8" w:space="0" w:color="000000"/>
              <w:left w:val="single" w:sz="8" w:space="0" w:color="000000"/>
              <w:bottom w:val="nil"/>
              <w:right w:val="nil"/>
            </w:tcBorders>
          </w:tcPr>
          <w:p w14:paraId="79CC5C6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Employee Only (EE) </w:t>
            </w:r>
          </w:p>
        </w:tc>
        <w:tc>
          <w:tcPr>
            <w:tcW w:w="7201" w:type="dxa"/>
            <w:vMerge w:val="restart"/>
            <w:tcBorders>
              <w:top w:val="single" w:sz="8" w:space="0" w:color="000000"/>
              <w:left w:val="nil"/>
              <w:bottom w:val="nil"/>
              <w:right w:val="single" w:sz="8" w:space="0" w:color="000000"/>
            </w:tcBorders>
            <w:shd w:val="clear" w:color="auto" w:fill="CCD6DB"/>
          </w:tcPr>
          <w:p w14:paraId="300182E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3039" w:right="2874" w:firstLine="0"/>
              <w:jc w:val="center"/>
            </w:pPr>
            <w:r>
              <w:t xml:space="preserve">$10.40 $20.80 </w:t>
            </w:r>
          </w:p>
        </w:tc>
      </w:tr>
      <w:tr w:rsidR="00034695" w14:paraId="17FDCFD2" w14:textId="77777777">
        <w:trPr>
          <w:trHeight w:val="230"/>
        </w:trPr>
        <w:tc>
          <w:tcPr>
            <w:tcW w:w="3599" w:type="dxa"/>
            <w:tcBorders>
              <w:top w:val="nil"/>
              <w:left w:val="single" w:sz="8" w:space="0" w:color="000000"/>
              <w:bottom w:val="nil"/>
              <w:right w:val="nil"/>
            </w:tcBorders>
            <w:shd w:val="clear" w:color="auto" w:fill="FFFFFF"/>
          </w:tcPr>
          <w:p w14:paraId="5768810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Spouse </w:t>
            </w:r>
          </w:p>
        </w:tc>
        <w:tc>
          <w:tcPr>
            <w:tcW w:w="0" w:type="auto"/>
            <w:vMerge/>
            <w:tcBorders>
              <w:top w:val="nil"/>
              <w:left w:val="nil"/>
              <w:bottom w:val="nil"/>
              <w:right w:val="single" w:sz="8" w:space="0" w:color="000000"/>
            </w:tcBorders>
          </w:tcPr>
          <w:p w14:paraId="5F2B3785" w14:textId="77777777" w:rsidR="00034695" w:rsidRDefault="00034695">
            <w:pPr>
              <w:spacing w:after="160" w:line="259" w:lineRule="auto"/>
              <w:ind w:left="0" w:firstLine="0"/>
            </w:pPr>
          </w:p>
        </w:tc>
      </w:tr>
      <w:tr w:rsidR="00034695" w14:paraId="75F23DCC" w14:textId="77777777">
        <w:trPr>
          <w:trHeight w:val="230"/>
        </w:trPr>
        <w:tc>
          <w:tcPr>
            <w:tcW w:w="3599" w:type="dxa"/>
            <w:tcBorders>
              <w:top w:val="nil"/>
              <w:left w:val="single" w:sz="8" w:space="0" w:color="000000"/>
              <w:bottom w:val="nil"/>
              <w:right w:val="nil"/>
            </w:tcBorders>
            <w:shd w:val="clear" w:color="auto" w:fill="FFFFFF"/>
          </w:tcPr>
          <w:p w14:paraId="7F1A7158"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Children </w:t>
            </w:r>
          </w:p>
        </w:tc>
        <w:tc>
          <w:tcPr>
            <w:tcW w:w="7201" w:type="dxa"/>
            <w:tcBorders>
              <w:top w:val="nil"/>
              <w:left w:val="nil"/>
              <w:bottom w:val="nil"/>
              <w:right w:val="single" w:sz="8" w:space="0" w:color="000000"/>
            </w:tcBorders>
            <w:shd w:val="clear" w:color="auto" w:fill="CCD6DB"/>
          </w:tcPr>
          <w:p w14:paraId="347B36CE"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6" w:firstLine="0"/>
              <w:jc w:val="center"/>
            </w:pPr>
            <w:r>
              <w:t xml:space="preserve">$22.24 </w:t>
            </w:r>
          </w:p>
        </w:tc>
      </w:tr>
      <w:tr w:rsidR="00034695" w14:paraId="3D44D167" w14:textId="77777777">
        <w:trPr>
          <w:trHeight w:val="236"/>
        </w:trPr>
        <w:tc>
          <w:tcPr>
            <w:tcW w:w="3599" w:type="dxa"/>
            <w:tcBorders>
              <w:top w:val="nil"/>
              <w:left w:val="single" w:sz="8" w:space="0" w:color="000000"/>
              <w:bottom w:val="single" w:sz="8" w:space="0" w:color="000000"/>
              <w:right w:val="nil"/>
            </w:tcBorders>
            <w:shd w:val="clear" w:color="auto" w:fill="FFFFFF"/>
          </w:tcPr>
          <w:p w14:paraId="6939A77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Spouse &amp; Children </w:t>
            </w:r>
          </w:p>
        </w:tc>
        <w:tc>
          <w:tcPr>
            <w:tcW w:w="7201" w:type="dxa"/>
            <w:tcBorders>
              <w:top w:val="nil"/>
              <w:left w:val="nil"/>
              <w:bottom w:val="single" w:sz="8" w:space="0" w:color="000000"/>
              <w:right w:val="single" w:sz="8" w:space="0" w:color="000000"/>
            </w:tcBorders>
            <w:shd w:val="clear" w:color="auto" w:fill="CCD6DB"/>
          </w:tcPr>
          <w:p w14:paraId="63DA002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116" w:firstLine="0"/>
              <w:jc w:val="center"/>
            </w:pPr>
            <w:r>
              <w:t xml:space="preserve">$35.56 </w:t>
            </w:r>
          </w:p>
        </w:tc>
      </w:tr>
    </w:tbl>
    <w:p w14:paraId="1422323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p w14:paraId="7EED1AA1" w14:textId="77777777" w:rsidR="00034695" w:rsidRDefault="00E9563B">
      <w:pPr>
        <w:pBdr>
          <w:top w:val="none" w:sz="0" w:space="0" w:color="auto"/>
          <w:left w:val="none" w:sz="0" w:space="0" w:color="auto"/>
          <w:bottom w:val="none" w:sz="0" w:space="0" w:color="auto"/>
          <w:right w:val="none" w:sz="0" w:space="0" w:color="auto"/>
        </w:pBdr>
        <w:spacing w:line="250" w:lineRule="auto"/>
        <w:ind w:left="-5"/>
      </w:pPr>
      <w:r>
        <w:rPr>
          <w:i/>
          <w:sz w:val="16"/>
        </w:rPr>
        <w:t xml:space="preserve">Based on applicable laws, reduced costs may vary by doctor location. </w:t>
      </w:r>
    </w:p>
    <w:p w14:paraId="69238A99" w14:textId="77777777" w:rsidR="00034695" w:rsidRDefault="00E9563B">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1388F005" w14:textId="77777777" w:rsidR="00034695" w:rsidRDefault="00E9563B">
      <w:pPr>
        <w:pStyle w:val="Heading1"/>
        <w:ind w:left="-5"/>
      </w:pPr>
      <w:r>
        <w:t xml:space="preserve">Rx Savings </w:t>
      </w:r>
    </w:p>
    <w:p w14:paraId="076C9A88" w14:textId="77777777" w:rsidR="00034695" w:rsidRDefault="00E9563B">
      <w:pPr>
        <w:ind w:left="-5"/>
      </w:pPr>
      <w:r>
        <w:t xml:space="preserve">Our valued plan members and their covered dependents can save on prescription medications at over 60,000 pharmacies across the nation including CVS, Walgreens, Rite Aid and Walmart. This Rx discount is offered at no additional cost, and it is not insurance. </w:t>
      </w:r>
    </w:p>
    <w:p w14:paraId="6C70F50C" w14:textId="77777777" w:rsidR="00034695" w:rsidRDefault="00E9563B">
      <w:pPr>
        <w:spacing w:after="0" w:line="259" w:lineRule="auto"/>
        <w:ind w:left="-15" w:firstLine="0"/>
      </w:pPr>
      <w:r>
        <w:t xml:space="preserve"> </w:t>
      </w:r>
    </w:p>
    <w:p w14:paraId="4475BC8E" w14:textId="77777777" w:rsidR="00034695" w:rsidRDefault="00E9563B">
      <w:pPr>
        <w:ind w:left="-5"/>
      </w:pPr>
      <w:r>
        <w:t xml:space="preserve">To receive this Rx discount, Ameritas plan members just need to visit us at ameritas.com and sign into (or create) a secure member account where they can access and print an online-only Rx discount savings ID card. </w:t>
      </w:r>
    </w:p>
    <w:p w14:paraId="73CF5C5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rPr>
          <w:sz w:val="2"/>
        </w:rPr>
        <w:t xml:space="preserve"> </w:t>
      </w:r>
    </w:p>
    <w:p w14:paraId="75165DC1" w14:textId="77777777" w:rsidR="00034695" w:rsidRDefault="00E9563B">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7617A188" w14:textId="77777777" w:rsidR="00034695" w:rsidRDefault="00E9563B">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039CD852" w14:textId="77777777" w:rsidR="00034695" w:rsidRDefault="00E9563B">
      <w:pPr>
        <w:pStyle w:val="Heading1"/>
        <w:ind w:left="-5"/>
      </w:pPr>
      <w:r>
        <w:t xml:space="preserve">Eye Care Plan Member Service </w:t>
      </w:r>
    </w:p>
    <w:p w14:paraId="33236348" w14:textId="77777777" w:rsidR="00034695" w:rsidRDefault="00E9563B">
      <w:pPr>
        <w:ind w:left="-5"/>
      </w:pPr>
      <w:r>
        <w:t>Focus eye care from Ameritas Group features the money-saving eye care network of VSP.  Customer service is available to plan members through VSP's well-</w:t>
      </w:r>
      <w:r>
        <w:t xml:space="preserve">trained and helpful service representatives.  Call or go online to locate the nearest VSP network provider, view plan benefit information and more. </w:t>
      </w:r>
    </w:p>
    <w:p w14:paraId="6FA4A269" w14:textId="77777777" w:rsidR="00034695" w:rsidRDefault="00E9563B">
      <w:pPr>
        <w:spacing w:after="0" w:line="259" w:lineRule="auto"/>
        <w:ind w:left="-15" w:firstLine="0"/>
      </w:pPr>
      <w:r>
        <w:t xml:space="preserve"> </w:t>
      </w:r>
    </w:p>
    <w:p w14:paraId="19F78D82" w14:textId="77777777" w:rsidR="00034695" w:rsidRDefault="00E9563B">
      <w:pPr>
        <w:ind w:left="-5"/>
      </w:pPr>
      <w:r>
        <w:t xml:space="preserve">VSP Call Center: 1-800-877-7195 </w:t>
      </w:r>
    </w:p>
    <w:p w14:paraId="48FC7557" w14:textId="77777777" w:rsidR="00034695" w:rsidRDefault="00E9563B">
      <w:pPr>
        <w:ind w:left="-5"/>
      </w:pPr>
      <w:r>
        <w:rPr>
          <w:rFonts w:ascii="Wingdings" w:eastAsia="Wingdings" w:hAnsi="Wingdings" w:cs="Wingdings"/>
          <w:sz w:val="8"/>
        </w:rPr>
        <w:t>⚫</w:t>
      </w:r>
      <w:r>
        <w:rPr>
          <w:sz w:val="12"/>
          <w:vertAlign w:val="subscript"/>
        </w:rPr>
        <w:t xml:space="preserve"> </w:t>
      </w:r>
      <w:r>
        <w:rPr>
          <w:sz w:val="12"/>
          <w:vertAlign w:val="subscript"/>
        </w:rPr>
        <w:tab/>
      </w:r>
      <w:r>
        <w:t xml:space="preserve">Service representative hours:  5 a.m. to 7 p.m. PST Monday through Friday, 6 a.m. to 2:30 p.m. PST Saturday </w:t>
      </w:r>
      <w:r>
        <w:rPr>
          <w:rFonts w:ascii="Wingdings" w:eastAsia="Wingdings" w:hAnsi="Wingdings" w:cs="Wingdings"/>
          <w:sz w:val="8"/>
        </w:rPr>
        <w:t>⚫</w:t>
      </w:r>
      <w:r>
        <w:rPr>
          <w:sz w:val="12"/>
          <w:vertAlign w:val="subscript"/>
        </w:rPr>
        <w:t xml:space="preserve"> </w:t>
      </w:r>
      <w:r>
        <w:rPr>
          <w:sz w:val="12"/>
          <w:vertAlign w:val="subscript"/>
        </w:rPr>
        <w:tab/>
      </w:r>
      <w:r>
        <w:t xml:space="preserve">Interactive Voice Response available 24/7 </w:t>
      </w:r>
    </w:p>
    <w:tbl>
      <w:tblPr>
        <w:tblStyle w:val="TableGrid"/>
        <w:tblpPr w:vertAnchor="page" w:horzAnchor="page" w:tblpX="722" w:tblpY="2110"/>
        <w:tblOverlap w:val="never"/>
        <w:tblW w:w="10800" w:type="dxa"/>
        <w:tblInd w:w="0" w:type="dxa"/>
        <w:tblCellMar>
          <w:top w:w="5" w:type="dxa"/>
          <w:left w:w="0" w:type="dxa"/>
          <w:bottom w:w="0" w:type="dxa"/>
          <w:right w:w="10" w:type="dxa"/>
        </w:tblCellMar>
        <w:tblLook w:val="04A0" w:firstRow="1" w:lastRow="0" w:firstColumn="1" w:lastColumn="0" w:noHBand="0" w:noVBand="1"/>
      </w:tblPr>
      <w:tblGrid>
        <w:gridCol w:w="3635"/>
        <w:gridCol w:w="7165"/>
      </w:tblGrid>
      <w:tr w:rsidR="00034695" w14:paraId="2AF781CF" w14:textId="77777777">
        <w:trPr>
          <w:trHeight w:val="1253"/>
        </w:trPr>
        <w:tc>
          <w:tcPr>
            <w:tcW w:w="3635" w:type="dxa"/>
            <w:tcBorders>
              <w:top w:val="single" w:sz="8" w:space="0" w:color="000000"/>
              <w:left w:val="single" w:sz="8" w:space="0" w:color="000000"/>
              <w:bottom w:val="nil"/>
              <w:right w:val="nil"/>
            </w:tcBorders>
          </w:tcPr>
          <w:p w14:paraId="182E5E87"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Contact Lenses Elective </w:t>
            </w:r>
          </w:p>
        </w:tc>
        <w:tc>
          <w:tcPr>
            <w:tcW w:w="7165" w:type="dxa"/>
            <w:tcBorders>
              <w:top w:val="single" w:sz="8" w:space="0" w:color="000000"/>
              <w:left w:val="nil"/>
              <w:bottom w:val="nil"/>
              <w:right w:val="single" w:sz="8" w:space="0" w:color="000000"/>
            </w:tcBorders>
          </w:tcPr>
          <w:p w14:paraId="45ED254D" w14:textId="77777777" w:rsidR="00034695" w:rsidRDefault="00E9563B">
            <w:pPr>
              <w:pBdr>
                <w:top w:val="none" w:sz="0" w:space="0" w:color="auto"/>
                <w:left w:val="none" w:sz="0" w:space="0" w:color="auto"/>
                <w:bottom w:val="none" w:sz="0" w:space="0" w:color="auto"/>
                <w:right w:val="none" w:sz="0" w:space="0" w:color="auto"/>
              </w:pBdr>
              <w:spacing w:after="0" w:line="240" w:lineRule="auto"/>
              <w:ind w:left="0" w:firstLine="0"/>
            </w:pPr>
            <w:r>
              <w:t xml:space="preserve">Allowance can be applied to disposables, but the dollar amount must be used all at once (provider will order </w:t>
            </w:r>
            <w:proofErr w:type="gramStart"/>
            <w:r>
              <w:t>3 or 6 month</w:t>
            </w:r>
            <w:proofErr w:type="gramEnd"/>
            <w:r>
              <w:t xml:space="preserve"> supply).  Applies when contacts are chosen in lieu of glasses.  For plans without a separate contact fitting &amp; evaluation (which includes follow up contact lens exams), the cost of the fitting and evaluation is deducted from the allowance. </w:t>
            </w:r>
          </w:p>
          <w:p w14:paraId="35BCE70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034695" w14:paraId="77EA1BB3" w14:textId="77777777">
        <w:trPr>
          <w:trHeight w:val="323"/>
        </w:trPr>
        <w:tc>
          <w:tcPr>
            <w:tcW w:w="3635" w:type="dxa"/>
            <w:tcBorders>
              <w:top w:val="nil"/>
              <w:left w:val="single" w:sz="8" w:space="0" w:color="000000"/>
              <w:bottom w:val="nil"/>
              <w:right w:val="nil"/>
            </w:tcBorders>
            <w:shd w:val="clear" w:color="auto" w:fill="FFFFFF"/>
          </w:tcPr>
          <w:p w14:paraId="743BB79D"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Additional Glasses </w:t>
            </w:r>
          </w:p>
        </w:tc>
        <w:tc>
          <w:tcPr>
            <w:tcW w:w="7165" w:type="dxa"/>
            <w:tcBorders>
              <w:top w:val="nil"/>
              <w:left w:val="nil"/>
              <w:bottom w:val="nil"/>
              <w:right w:val="single" w:sz="8" w:space="0" w:color="000000"/>
            </w:tcBorders>
            <w:shd w:val="clear" w:color="auto" w:fill="FFFFFF"/>
          </w:tcPr>
          <w:p w14:paraId="320004F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20% off additional complete pairs of prescription glasses and/or prescription </w:t>
            </w:r>
            <w:proofErr w:type="gramStart"/>
            <w:r>
              <w:t>sunglasses.*</w:t>
            </w:r>
            <w:proofErr w:type="gramEnd"/>
            <w:r>
              <w:t xml:space="preserve"> </w:t>
            </w:r>
          </w:p>
          <w:p w14:paraId="45CA2B4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034695" w14:paraId="5AF0626F" w14:textId="77777777">
        <w:trPr>
          <w:trHeight w:val="505"/>
        </w:trPr>
        <w:tc>
          <w:tcPr>
            <w:tcW w:w="3635" w:type="dxa"/>
            <w:tcBorders>
              <w:top w:val="nil"/>
              <w:left w:val="single" w:sz="8" w:space="0" w:color="000000"/>
              <w:bottom w:val="nil"/>
              <w:right w:val="nil"/>
            </w:tcBorders>
            <w:shd w:val="clear" w:color="auto" w:fill="FFFFFF"/>
          </w:tcPr>
          <w:p w14:paraId="6B359FFB"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Frame Discount </w:t>
            </w:r>
          </w:p>
        </w:tc>
        <w:tc>
          <w:tcPr>
            <w:tcW w:w="7165" w:type="dxa"/>
            <w:tcBorders>
              <w:top w:val="nil"/>
              <w:left w:val="nil"/>
              <w:bottom w:val="nil"/>
              <w:right w:val="single" w:sz="8" w:space="0" w:color="000000"/>
            </w:tcBorders>
            <w:shd w:val="clear" w:color="auto" w:fill="FFFFFF"/>
          </w:tcPr>
          <w:p w14:paraId="03474710"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VSP offers 20% off any amount above the retail </w:t>
            </w:r>
            <w:proofErr w:type="gramStart"/>
            <w:r>
              <w:t>allowance.*</w:t>
            </w:r>
            <w:proofErr w:type="gramEnd"/>
            <w:r>
              <w:t xml:space="preserve"> </w:t>
            </w:r>
          </w:p>
          <w:p w14:paraId="607DF36C"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034695" w14:paraId="2F0F9EDD" w14:textId="77777777">
        <w:trPr>
          <w:trHeight w:val="1035"/>
        </w:trPr>
        <w:tc>
          <w:tcPr>
            <w:tcW w:w="3635" w:type="dxa"/>
            <w:tcBorders>
              <w:top w:val="nil"/>
              <w:left w:val="single" w:sz="8" w:space="0" w:color="000000"/>
              <w:bottom w:val="nil"/>
              <w:right w:val="nil"/>
            </w:tcBorders>
          </w:tcPr>
          <w:p w14:paraId="52FD11E4"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Laser </w:t>
            </w:r>
            <w:proofErr w:type="spellStart"/>
            <w:r>
              <w:rPr>
                <w:b/>
                <w:sz w:val="20"/>
              </w:rPr>
              <w:t>VisionCare</w:t>
            </w:r>
            <w:proofErr w:type="spellEnd"/>
            <w:r>
              <w:rPr>
                <w:b/>
                <w:sz w:val="20"/>
              </w:rPr>
              <w:t xml:space="preserve"> </w:t>
            </w:r>
          </w:p>
        </w:tc>
        <w:tc>
          <w:tcPr>
            <w:tcW w:w="7165" w:type="dxa"/>
            <w:tcBorders>
              <w:top w:val="nil"/>
              <w:left w:val="nil"/>
              <w:bottom w:val="nil"/>
              <w:right w:val="single" w:sz="8" w:space="0" w:color="000000"/>
            </w:tcBorders>
          </w:tcPr>
          <w:p w14:paraId="51A4424D" w14:textId="77777777" w:rsidR="00034695" w:rsidRDefault="00E9563B">
            <w:pPr>
              <w:pBdr>
                <w:top w:val="none" w:sz="0" w:space="0" w:color="auto"/>
                <w:left w:val="none" w:sz="0" w:space="0" w:color="auto"/>
                <w:bottom w:val="none" w:sz="0" w:space="0" w:color="auto"/>
                <w:right w:val="none" w:sz="0" w:space="0" w:color="auto"/>
              </w:pBdr>
              <w:spacing w:after="2" w:line="240" w:lineRule="auto"/>
              <w:ind w:left="0" w:firstLine="0"/>
            </w:pPr>
            <w:r>
              <w:t xml:space="preserve">VSP offers an average discount of 15% off or 5% off a promotional offer for LASIK Custom LASIK and PRK.  The maximum out-of-pocket per eye for members is $1,800 for LASIK and $2,300 for custom LASIK using Wavefront technology, and $1,500 for PRK.  </w:t>
            </w:r>
            <w:proofErr w:type="gramStart"/>
            <w:r>
              <w:t>In order to</w:t>
            </w:r>
            <w:proofErr w:type="gramEnd"/>
            <w:r>
              <w:t xml:space="preserve"> receive the benefit, a VSP provider must coordinate the procedure. </w:t>
            </w:r>
          </w:p>
          <w:p w14:paraId="2590621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034695" w14:paraId="5B0C743C" w14:textId="77777777">
        <w:trPr>
          <w:trHeight w:val="629"/>
        </w:trPr>
        <w:tc>
          <w:tcPr>
            <w:tcW w:w="3635" w:type="dxa"/>
            <w:tcBorders>
              <w:top w:val="nil"/>
              <w:left w:val="single" w:sz="8" w:space="0" w:color="000000"/>
              <w:bottom w:val="single" w:sz="8" w:space="0" w:color="000000"/>
              <w:right w:val="nil"/>
            </w:tcBorders>
            <w:shd w:val="clear" w:color="auto" w:fill="FFFFFF"/>
          </w:tcPr>
          <w:p w14:paraId="054E58F5"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Low Vision </w:t>
            </w:r>
          </w:p>
        </w:tc>
        <w:tc>
          <w:tcPr>
            <w:tcW w:w="7165" w:type="dxa"/>
            <w:tcBorders>
              <w:top w:val="nil"/>
              <w:left w:val="nil"/>
              <w:bottom w:val="single" w:sz="8" w:space="0" w:color="000000"/>
              <w:right w:val="single" w:sz="8" w:space="0" w:color="000000"/>
            </w:tcBorders>
            <w:shd w:val="clear" w:color="auto" w:fill="FFFFFF"/>
          </w:tcPr>
          <w:p w14:paraId="29B76C39" w14:textId="77777777" w:rsidR="00034695" w:rsidRDefault="00E9563B">
            <w:pPr>
              <w:pBdr>
                <w:top w:val="none" w:sz="0" w:space="0" w:color="auto"/>
                <w:left w:val="none" w:sz="0" w:space="0" w:color="auto"/>
                <w:bottom w:val="none" w:sz="0" w:space="0" w:color="auto"/>
                <w:right w:val="none" w:sz="0" w:space="0" w:color="auto"/>
              </w:pBdr>
              <w:spacing w:after="0" w:line="239" w:lineRule="auto"/>
              <w:ind w:left="0" w:firstLine="0"/>
            </w:pPr>
            <w:r>
              <w:t xml:space="preserve">With prior authorization, 75% of approved amount (up to $1,000 is covered every two years). </w:t>
            </w:r>
          </w:p>
          <w:p w14:paraId="7CBF898A"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07D3FA71" w14:textId="77777777" w:rsidR="00034695" w:rsidRDefault="00E9563B">
      <w:pPr>
        <w:spacing w:after="0" w:line="259" w:lineRule="auto"/>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1445E4" wp14:editId="1ACA1B84">
                <wp:simplePos x="0" y="0"/>
                <wp:positionH relativeFrom="page">
                  <wp:posOffset>280035</wp:posOffset>
                </wp:positionH>
                <wp:positionV relativeFrom="page">
                  <wp:posOffset>231140</wp:posOffset>
                </wp:positionV>
                <wp:extent cx="7200900" cy="1101745"/>
                <wp:effectExtent l="0" t="0" r="0" b="0"/>
                <wp:wrapTopAndBottom/>
                <wp:docPr id="7436" name="Group 7436"/>
                <wp:cNvGraphicFramePr/>
                <a:graphic xmlns:a="http://schemas.openxmlformats.org/drawingml/2006/main">
                  <a:graphicData uri="http://schemas.microsoft.com/office/word/2010/wordprocessingGroup">
                    <wpg:wgp>
                      <wpg:cNvGrpSpPr/>
                      <wpg:grpSpPr>
                        <a:xfrm>
                          <a:off x="0" y="0"/>
                          <a:ext cx="7200900" cy="1101745"/>
                          <a:chOff x="0" y="0"/>
                          <a:chExt cx="7200900" cy="1101745"/>
                        </a:xfrm>
                      </wpg:grpSpPr>
                      <wps:wsp>
                        <wps:cNvPr id="9467" name="Shape 9467"/>
                        <wps:cNvSpPr/>
                        <wps:spPr>
                          <a:xfrm>
                            <a:off x="0" y="0"/>
                            <a:ext cx="7200900" cy="914400"/>
                          </a:xfrm>
                          <a:custGeom>
                            <a:avLst/>
                            <a:gdLst/>
                            <a:ahLst/>
                            <a:cxnLst/>
                            <a:rect l="0" t="0" r="0" b="0"/>
                            <a:pathLst>
                              <a:path w="7200900" h="914400">
                                <a:moveTo>
                                  <a:pt x="0" y="0"/>
                                </a:moveTo>
                                <a:lnTo>
                                  <a:pt x="7200900" y="0"/>
                                </a:lnTo>
                                <a:lnTo>
                                  <a:pt x="7200900" y="914400"/>
                                </a:lnTo>
                                <a:lnTo>
                                  <a:pt x="0" y="914400"/>
                                </a:lnTo>
                                <a:lnTo>
                                  <a:pt x="0" y="0"/>
                                </a:lnTo>
                              </a:path>
                            </a:pathLst>
                          </a:custGeom>
                          <a:ln w="0" cap="flat">
                            <a:miter lim="127000"/>
                          </a:ln>
                        </wps:spPr>
                        <wps:style>
                          <a:lnRef idx="0">
                            <a:srgbClr val="000000">
                              <a:alpha val="0"/>
                            </a:srgbClr>
                          </a:lnRef>
                          <a:fillRef idx="1">
                            <a:srgbClr val="00A3E0"/>
                          </a:fillRef>
                          <a:effectRef idx="0">
                            <a:scrgbClr r="0" g="0" b="0"/>
                          </a:effectRef>
                          <a:fontRef idx="none"/>
                        </wps:style>
                        <wps:bodyPr/>
                      </wps:wsp>
                      <pic:pic xmlns:pic="http://schemas.openxmlformats.org/drawingml/2006/picture">
                        <pic:nvPicPr>
                          <pic:cNvPr id="647" name="Picture 647"/>
                          <pic:cNvPicPr/>
                        </pic:nvPicPr>
                        <pic:blipFill>
                          <a:blip r:embed="rId4"/>
                          <a:stretch>
                            <a:fillRect/>
                          </a:stretch>
                        </pic:blipFill>
                        <pic:spPr>
                          <a:xfrm>
                            <a:off x="4959350" y="226060"/>
                            <a:ext cx="2133600" cy="542925"/>
                          </a:xfrm>
                          <a:prstGeom prst="rect">
                            <a:avLst/>
                          </a:prstGeom>
                        </pic:spPr>
                      </pic:pic>
                      <wps:wsp>
                        <wps:cNvPr id="648" name="Rectangle 648"/>
                        <wps:cNvSpPr/>
                        <wps:spPr>
                          <a:xfrm>
                            <a:off x="634670" y="229664"/>
                            <a:ext cx="37731" cy="151421"/>
                          </a:xfrm>
                          <a:prstGeom prst="rect">
                            <a:avLst/>
                          </a:prstGeom>
                          <a:ln>
                            <a:noFill/>
                          </a:ln>
                        </wps:spPr>
                        <wps:txbx>
                          <w:txbxContent>
                            <w:p w14:paraId="0A1D6A04"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649" name="Rectangle 649"/>
                        <wps:cNvSpPr/>
                        <wps:spPr>
                          <a:xfrm>
                            <a:off x="634670" y="349885"/>
                            <a:ext cx="1536963" cy="339003"/>
                          </a:xfrm>
                          <a:prstGeom prst="rect">
                            <a:avLst/>
                          </a:prstGeom>
                          <a:ln>
                            <a:noFill/>
                          </a:ln>
                        </wps:spPr>
                        <wps:txbx>
                          <w:txbxContent>
                            <w:p w14:paraId="2570E01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wps:txbx>
                        <wps:bodyPr horzOverflow="overflow" vert="horz" lIns="0" tIns="0" rIns="0" bIns="0" rtlCol="0">
                          <a:noAutofit/>
                        </wps:bodyPr>
                      </wps:wsp>
                      <wps:wsp>
                        <wps:cNvPr id="650" name="Rectangle 650"/>
                        <wps:cNvSpPr/>
                        <wps:spPr>
                          <a:xfrm>
                            <a:off x="1791335" y="349885"/>
                            <a:ext cx="84472" cy="339003"/>
                          </a:xfrm>
                          <a:prstGeom prst="rect">
                            <a:avLst/>
                          </a:prstGeom>
                          <a:ln>
                            <a:noFill/>
                          </a:ln>
                        </wps:spPr>
                        <wps:txbx>
                          <w:txbxContent>
                            <w:p w14:paraId="452B605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651" name="Rectangle 651"/>
                        <wps:cNvSpPr/>
                        <wps:spPr>
                          <a:xfrm>
                            <a:off x="634670" y="610870"/>
                            <a:ext cx="2276029" cy="225595"/>
                          </a:xfrm>
                          <a:prstGeom prst="rect">
                            <a:avLst/>
                          </a:prstGeom>
                          <a:ln>
                            <a:noFill/>
                          </a:ln>
                        </wps:spPr>
                        <wps:txbx>
                          <w:txbxContent>
                            <w:p w14:paraId="4ECA1572"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wps:txbx>
                        <wps:bodyPr horzOverflow="overflow" vert="horz" lIns="0" tIns="0" rIns="0" bIns="0" rtlCol="0">
                          <a:noAutofit/>
                        </wps:bodyPr>
                      </wps:wsp>
                      <wps:wsp>
                        <wps:cNvPr id="652" name="Rectangle 652"/>
                        <wps:cNvSpPr/>
                        <wps:spPr>
                          <a:xfrm>
                            <a:off x="2346452" y="610870"/>
                            <a:ext cx="56314" cy="225595"/>
                          </a:xfrm>
                          <a:prstGeom prst="rect">
                            <a:avLst/>
                          </a:prstGeom>
                          <a:ln>
                            <a:noFill/>
                          </a:ln>
                        </wps:spPr>
                        <wps:txbx>
                          <w:txbxContent>
                            <w:p w14:paraId="1F17A53D"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653" name="Rectangle 653"/>
                        <wps:cNvSpPr/>
                        <wps:spPr>
                          <a:xfrm>
                            <a:off x="634670" y="786384"/>
                            <a:ext cx="56314" cy="225595"/>
                          </a:xfrm>
                          <a:prstGeom prst="rect">
                            <a:avLst/>
                          </a:prstGeom>
                          <a:ln>
                            <a:noFill/>
                          </a:ln>
                        </wps:spPr>
                        <wps:txbx>
                          <w:txbxContent>
                            <w:p w14:paraId="28F86B8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654" name="Rectangle 654"/>
                        <wps:cNvSpPr/>
                        <wps:spPr>
                          <a:xfrm>
                            <a:off x="177165" y="960707"/>
                            <a:ext cx="2859479" cy="187581"/>
                          </a:xfrm>
                          <a:prstGeom prst="rect">
                            <a:avLst/>
                          </a:prstGeom>
                          <a:ln>
                            <a:noFill/>
                          </a:ln>
                        </wps:spPr>
                        <wps:txbx>
                          <w:txbxContent>
                            <w:p w14:paraId="5C60377C"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Additional Focus® Choice Network </w:t>
                              </w:r>
                            </w:p>
                          </w:txbxContent>
                        </wps:txbx>
                        <wps:bodyPr horzOverflow="overflow" vert="horz" lIns="0" tIns="0" rIns="0" bIns="0" rtlCol="0">
                          <a:noAutofit/>
                        </wps:bodyPr>
                      </wps:wsp>
                      <wps:wsp>
                        <wps:cNvPr id="655" name="Rectangle 655"/>
                        <wps:cNvSpPr/>
                        <wps:spPr>
                          <a:xfrm>
                            <a:off x="2329688" y="960707"/>
                            <a:ext cx="705238" cy="187581"/>
                          </a:xfrm>
                          <a:prstGeom prst="rect">
                            <a:avLst/>
                          </a:prstGeom>
                          <a:ln>
                            <a:noFill/>
                          </a:ln>
                        </wps:spPr>
                        <wps:txbx>
                          <w:txbxContent>
                            <w:p w14:paraId="38B7FF47"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Features</w:t>
                              </w:r>
                            </w:p>
                          </w:txbxContent>
                        </wps:txbx>
                        <wps:bodyPr horzOverflow="overflow" vert="horz" lIns="0" tIns="0" rIns="0" bIns="0" rtlCol="0">
                          <a:noAutofit/>
                        </wps:bodyPr>
                      </wps:wsp>
                      <wps:wsp>
                        <wps:cNvPr id="656" name="Rectangle 656"/>
                        <wps:cNvSpPr/>
                        <wps:spPr>
                          <a:xfrm>
                            <a:off x="2861564" y="960707"/>
                            <a:ext cx="46741" cy="187581"/>
                          </a:xfrm>
                          <a:prstGeom prst="rect">
                            <a:avLst/>
                          </a:prstGeom>
                          <a:ln>
                            <a:noFill/>
                          </a:ln>
                        </wps:spPr>
                        <wps:txbx>
                          <w:txbxContent>
                            <w:p w14:paraId="0CAE5E4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anchor>
            </w:drawing>
          </mc:Choice>
          <mc:Fallback>
            <w:pict>
              <v:group w14:anchorId="6E1445E4" id="Group 7436" o:spid="_x0000_s1041" style="position:absolute;left:0;text-align:left;margin-left:22.05pt;margin-top:18.2pt;width:567pt;height:86.75pt;z-index:251659264;mso-position-horizontal-relative:page;mso-position-vertical-relative:page" coordsize="72009,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">
                <v:shape id="Shape 9467" o:spid="_x0000_s1042" style="position:absolute;width:72009;height:9144;visibility:visible;mso-wrap-style:square;v-text-anchor:top" coordsize="72009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" path="m,l7200900,r,914400l,914400,,e" fillcolor="#00a3e0" stroked="f" strokeweight="0">
                  <v:stroke miterlimit="83231f" joinstyle="miter"/>
                  <v:path arrowok="t" textboxrect="0,0,7200900,914400"/>
                </v:shape>
                <v:shape id="Picture 647" o:spid="_x0000_s1043" type="#_x0000_t75" style="position:absolute;left:49593;top:2260;width:2133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">
                  <v:imagedata r:id="rId5" o:title=""/>
                </v:shape>
                <v:rect id="Rectangle 648" o:spid="_x0000_s1044" style="position:absolute;left:6346;top:229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0A1D6A04"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v:textbox>
                </v:rect>
                <v:rect id="Rectangle 649" o:spid="_x0000_s1045" style="position:absolute;left:6346;top:3498;width:1537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2570E01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v:textbox>
                </v:rect>
                <v:rect id="Rectangle 650" o:spid="_x0000_s1046" style="position:absolute;left:17913;top:349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452B605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v:textbox>
                </v:rect>
                <v:rect id="Rectangle 651" o:spid="_x0000_s1047" style="position:absolute;left:6346;top:6108;width:22760;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4ECA1572"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v:textbox>
                </v:rect>
                <v:rect id="Rectangle 652" o:spid="_x0000_s1048" style="position:absolute;left:23464;top:6108;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1F17A53D"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v:textbox>
                </v:rect>
                <v:rect id="Rectangle 653" o:spid="_x0000_s1049" style="position:absolute;left:6346;top:7863;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28F86B8B"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v:textbox>
                </v:rect>
                <v:rect id="Rectangle 654" o:spid="_x0000_s1050" style="position:absolute;left:1771;top:9607;width:2859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5C60377C"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Additional Focus® Choice Network </w:t>
                        </w:r>
                      </w:p>
                    </w:txbxContent>
                  </v:textbox>
                </v:rect>
                <v:rect id="Rectangle 655" o:spid="_x0000_s1051" style="position:absolute;left:23296;top:9607;width:705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38B7FF47"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Features</w:t>
                        </w:r>
                      </w:p>
                    </w:txbxContent>
                  </v:textbox>
                </v:rect>
                <v:rect id="Rectangle 656" o:spid="_x0000_s1052" style="position:absolute;left:28615;top:96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0CAE5E4A" w14:textId="77777777" w:rsidR="00034695" w:rsidRDefault="00E9563B">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v:textbox>
                </v:rect>
                <w10:wrap type="topAndBottom" anchorx="page" anchory="page"/>
              </v:group>
            </w:pict>
          </mc:Fallback>
        </mc:AlternateContent>
      </w:r>
      <w:r>
        <w:t xml:space="preserve"> </w:t>
      </w:r>
    </w:p>
    <w:p w14:paraId="6A3B6FF4" w14:textId="77777777" w:rsidR="00034695" w:rsidRDefault="00E9563B">
      <w:pPr>
        <w:ind w:left="-5"/>
      </w:pPr>
      <w:r>
        <w:t xml:space="preserve">Locate a VSP provider at: ameritas.com </w:t>
      </w:r>
    </w:p>
    <w:p w14:paraId="0542D89C" w14:textId="77777777" w:rsidR="00034695" w:rsidRDefault="00E9563B">
      <w:pPr>
        <w:ind w:left="-5"/>
      </w:pPr>
      <w:r>
        <w:t xml:space="preserve">View plan benefit information at: vsp.com </w:t>
      </w:r>
    </w:p>
    <w:p w14:paraId="707C7A89" w14:textId="77777777" w:rsidR="00034695" w:rsidRDefault="00E9563B">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7275DDDE" w14:textId="77777777" w:rsidR="00034695" w:rsidRDefault="00E9563B">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2ECD707B" w14:textId="77777777" w:rsidR="00034695" w:rsidRDefault="00E9563B">
      <w:pPr>
        <w:pStyle w:val="Heading1"/>
        <w:ind w:left="-5"/>
      </w:pPr>
      <w:r>
        <w:lastRenderedPageBreak/>
        <w:t xml:space="preserve">Section 125 </w:t>
      </w:r>
    </w:p>
    <w:p w14:paraId="1A60E8A4" w14:textId="77777777" w:rsidR="00034695" w:rsidRDefault="00E9563B">
      <w:pPr>
        <w:ind w:left="-5"/>
      </w:pPr>
      <w:r>
        <w:t xml:space="preserve">This plan is provided as part of the Policyholder's Section 125 Plan.  Each employee has the option under the Section 125 Plan of participating or not participating in this plan.  If an employee does not elect to participate when initially eligible, he/she may elect to participate at the Policyholder's next Annual Election Period. </w:t>
      </w:r>
    </w:p>
    <w:p w14:paraId="12C999C6" w14:textId="77777777" w:rsidR="00034695" w:rsidRDefault="00E9563B">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5B1CEB43" w14:textId="77777777" w:rsidR="00034695" w:rsidRDefault="00E9563B">
      <w:pPr>
        <w:pBdr>
          <w:top w:val="none" w:sz="0" w:space="0" w:color="auto"/>
          <w:left w:val="none" w:sz="0" w:space="0" w:color="auto"/>
          <w:bottom w:val="none" w:sz="0" w:space="0" w:color="auto"/>
          <w:right w:val="none" w:sz="0" w:space="0" w:color="auto"/>
        </w:pBdr>
        <w:spacing w:after="3" w:line="259" w:lineRule="auto"/>
        <w:ind w:left="0" w:firstLine="0"/>
      </w:pPr>
      <w:r>
        <w:t xml:space="preserve"> </w:t>
      </w:r>
    </w:p>
    <w:p w14:paraId="7F7A5B3A" w14:textId="77777777" w:rsidR="00034695" w:rsidRDefault="00E9563B">
      <w:pPr>
        <w:pStyle w:val="Heading1"/>
        <w:ind w:left="-5"/>
      </w:pPr>
      <w:r>
        <w:t xml:space="preserve">Language Services </w:t>
      </w:r>
    </w:p>
    <w:p w14:paraId="140AC3DF" w14:textId="77777777" w:rsidR="00034695" w:rsidRDefault="00E9563B">
      <w:pPr>
        <w:ind w:left="-5"/>
      </w:pPr>
      <w:r>
        <w:t xml:space="preserve">We recognize the importance of communicating with our growing number of multilingual customers. That is why we offer a language assistance program that gives you access to: Spanish-speaking claims contact center representatives, telephone interpretation services in a wide range of languages, online dental network provider search in Spanish and a variety of Spanish documents such as enrollment forms, claim forms and certificates of insurance. </w:t>
      </w:r>
    </w:p>
    <w:p w14:paraId="7C0908F7" w14:textId="77777777" w:rsidR="00034695" w:rsidRDefault="00E9563B">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01A9EC76" w14:textId="77777777" w:rsidR="00034695" w:rsidRDefault="00E9563B">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EE120BD" w14:textId="77777777" w:rsidR="00034695" w:rsidRDefault="00E9563B">
      <w:pPr>
        <w:pBdr>
          <w:top w:val="none" w:sz="0" w:space="0" w:color="auto"/>
          <w:left w:val="none" w:sz="0" w:space="0" w:color="auto"/>
          <w:bottom w:val="none" w:sz="0" w:space="0" w:color="auto"/>
          <w:right w:val="none" w:sz="0" w:space="0" w:color="auto"/>
        </w:pBdr>
        <w:spacing w:after="0" w:line="238" w:lineRule="auto"/>
        <w:ind w:left="0" w:firstLine="0"/>
      </w:pPr>
      <w:r>
        <w:rPr>
          <w:b/>
          <w:sz w:val="16"/>
        </w:rPr>
        <w:t xml:space="preserve">This document is a highlight of plan benefits provided by Ameritas Life Insurance Corp. as selected by your employer.  It is not a certificate of insurance and does not include exclusions and limitations.  For exclusions and limitations, or a complete list of covered procedures, contact your benefits administrator. </w:t>
      </w:r>
    </w:p>
    <w:sectPr w:rsidR="00034695">
      <w:pgSz w:w="12240" w:h="15840"/>
      <w:pgMar w:top="2110" w:right="720" w:bottom="21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95"/>
    <w:rsid w:val="00034695"/>
    <w:rsid w:val="005E4B1C"/>
    <w:rsid w:val="00E9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D24D"/>
  <w15:docId w15:val="{33E584C4-E2A6-40DD-8658-5AF84334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8" w:space="0" w:color="000000"/>
        <w:left w:val="single" w:sz="8" w:space="0" w:color="000000"/>
        <w:bottom w:val="single" w:sz="8" w:space="0" w:color="000000"/>
        <w:right w:val="single" w:sz="8" w:space="0" w:color="000000"/>
      </w:pBdr>
      <w:spacing w:after="4"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4647</Characters>
  <Application>Microsoft Office Word</Application>
  <DocSecurity>4</DocSecurity>
  <Lines>38</Lines>
  <Paragraphs>10</Paragraphs>
  <ScaleCrop>false</ScaleCrop>
  <Company>American Fidelity Corporation</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Ameritas Life Insurance Corp.</dc:creator>
  <cp:keywords/>
  <cp:lastModifiedBy>Guadalupe Conde</cp:lastModifiedBy>
  <cp:revision>2</cp:revision>
  <dcterms:created xsi:type="dcterms:W3CDTF">2025-05-29T15:45:00Z</dcterms:created>
  <dcterms:modified xsi:type="dcterms:W3CDTF">2025-05-29T15:45:00Z</dcterms:modified>
</cp:coreProperties>
</file>